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A16CDB" w14:textId="77777777" w:rsidR="006F4076" w:rsidRPr="006F4076" w:rsidRDefault="006F4076" w:rsidP="006F4076">
      <w:pPr>
        <w:spacing w:after="0" w:line="240" w:lineRule="auto"/>
        <w:rPr>
          <w:rFonts w:ascii="Times New Roman" w:eastAsia="Times New Roman" w:hAnsi="Times New Roman" w:cs="Times New Roman"/>
          <w:kern w:val="0"/>
          <w:sz w:val="17"/>
          <w:szCs w:val="17"/>
          <w:lang w:val="en-US" w:eastAsia="el-GR"/>
          <w14:ligatures w14:val="none"/>
        </w:rPr>
      </w:pPr>
      <w:r w:rsidRPr="006F4076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***********************************************************************</w:t>
      </w:r>
      <w:r w:rsidRPr="006F4076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6F4076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Product: Daily Forecast of Geomagnetic Activity</w:t>
      </w:r>
      <w:r w:rsidRPr="006F4076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6F4076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Issued: 2026 July 03 07:05UTC</w:t>
      </w:r>
      <w:r w:rsidRPr="006F4076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6F4076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Prepared by the Athens Space Weather Forecasting Center</w:t>
      </w:r>
      <w:r w:rsidRPr="006F4076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6F4076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***********************************************************************</w:t>
      </w:r>
      <w:r w:rsidRPr="006F4076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6F4076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6F4076">
        <w:rPr>
          <w:rFonts w:ascii="Courier New" w:eastAsia="Times New Roman" w:hAnsi="Courier New" w:cs="Courier New"/>
          <w:b/>
          <w:bCs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I. Solar activity</w:t>
      </w:r>
      <w:r w:rsidRPr="006F4076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6F4076">
        <w:rPr>
          <w:rFonts w:ascii="Courier New" w:eastAsia="Times New Roman" w:hAnsi="Courier New" w:cs="Courier New"/>
          <w:i/>
          <w:iCs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--Current Status</w:t>
      </w:r>
      <w:r w:rsidRPr="006F4076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6F4076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Solar Flux (10.7cm) measured on 02.07.2026 at 23:00 UTC was 203 sfu.</w:t>
      </w:r>
      <w:r w:rsidRPr="006F4076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6F4076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The background X-Ray flux is at the class C2.9 level.</w:t>
      </w:r>
      <w:r w:rsidRPr="006F4076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6F4076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Three M-class solar flares were produced on July 02.</w:t>
      </w:r>
      <w:r w:rsidRPr="006F4076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6F4076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No obviously Earth directed CMEs were observed in available LASCO imagery on June 28-29.</w:t>
      </w:r>
      <w:r w:rsidRPr="006F4076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6F4076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An extension of the southern polar coronal hole (CH1381) will be Earth facing on July 01-02.</w:t>
      </w:r>
      <w:r w:rsidRPr="006F4076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6F4076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---CME arrival forecast</w:t>
      </w:r>
      <w:r w:rsidRPr="006F4076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6F4076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A CME was observed on June 30 at 21:45 UT. The source is associated with an X1.1-class solar flare (N17W18) peaking on June 30 at 20:50 UT. This CME is expected to reach Earth on July 03 between at 00:44 UT and at 14:03 UT according to EAM predictions.</w:t>
      </w:r>
      <w:r w:rsidRPr="006F4076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6F4076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Another CME was observed on July 02 at 02:36 UT. This CME is expected to reach Earth on July 04 between at 10:51 UT and at 20:43 UT according to EAM predictions.</w:t>
      </w:r>
      <w:r w:rsidRPr="006F4076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6F4076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6F4076">
        <w:rPr>
          <w:rFonts w:ascii="Courier New" w:eastAsia="Times New Roman" w:hAnsi="Courier New" w:cs="Courier New"/>
          <w:b/>
          <w:bCs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II. Solar Energetic Particle Events</w:t>
      </w:r>
      <w:r w:rsidRPr="006F4076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6F4076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Protons and electrons fluxes are quiet.</w:t>
      </w:r>
      <w:r w:rsidRPr="006F4076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6F4076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6F4076">
        <w:rPr>
          <w:rFonts w:ascii="Courier New" w:eastAsia="Times New Roman" w:hAnsi="Courier New" w:cs="Courier New"/>
          <w:b/>
          <w:bCs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III. Interplanetary and Geomagnetic conditions</w:t>
      </w:r>
      <w:r w:rsidRPr="006F4076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6F4076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The solar wind speed measured by ACE satellite reached the max value 393 Km/s on July 03 at 00:13 UT during the last 24 hours.</w:t>
      </w:r>
      <w:r w:rsidRPr="006F4076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6F4076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The solar wind speed from STEREO A was detected 400 Km/s during the last 24 hours.</w:t>
      </w:r>
      <w:r w:rsidRPr="006F4076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6F4076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The vertical component of IMF Bz reached the max value -1.79 nT on July 02 at 14:56 UT during the last 24 hours.</w:t>
      </w:r>
      <w:r w:rsidRPr="006F4076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6F4076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The geomagnetic field was at quiet levels during the last 24 hours.</w:t>
      </w:r>
      <w:r w:rsidRPr="006F4076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6F4076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The Kp index now is at quiet levels with Kp=1.</w:t>
      </w:r>
      <w:r w:rsidRPr="006F4076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6F4076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6F4076">
        <w:rPr>
          <w:rFonts w:ascii="Courier New" w:eastAsia="Times New Roman" w:hAnsi="Courier New" w:cs="Courier New"/>
          <w:b/>
          <w:bCs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IV. 3-day Geomagnetic Activity Forecast</w:t>
      </w:r>
      <w:r w:rsidRPr="006F4076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6F4076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 xml:space="preserve">The geomagnetic field is expected to be at quiet to moderate storm (G2) levels on July 03-04 </w:t>
      </w:r>
      <w:proofErr w:type="gramStart"/>
      <w:r w:rsidRPr="006F4076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due to the effects</w:t>
      </w:r>
      <w:proofErr w:type="gramEnd"/>
      <w:r w:rsidRPr="006F4076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 xml:space="preserve"> of the CMEs and at quiet to minor storm (G1) levels on July 05.</w:t>
      </w:r>
      <w:r w:rsidRPr="006F4076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</w:p>
    <w:tbl>
      <w:tblPr>
        <w:tblW w:w="0" w:type="auto"/>
        <w:tblCellSpacing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26"/>
        <w:gridCol w:w="1825"/>
        <w:gridCol w:w="2962"/>
      </w:tblGrid>
      <w:tr w:rsidR="006F4076" w:rsidRPr="006F4076" w14:paraId="3CDB38C2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7D9FC27" w14:textId="77777777" w:rsidR="006F4076" w:rsidRPr="006F4076" w:rsidRDefault="006F4076" w:rsidP="006F407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</w:pPr>
            <w:proofErr w:type="spellStart"/>
            <w:r w:rsidRPr="006F4076"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  <w:t>Date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0AB41E7" w14:textId="77777777" w:rsidR="006F4076" w:rsidRPr="006F4076" w:rsidRDefault="006F4076" w:rsidP="006F407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</w:pPr>
            <w:proofErr w:type="spellStart"/>
            <w:r w:rsidRPr="006F4076"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  <w:t>Ap</w:t>
            </w:r>
            <w:proofErr w:type="spellEnd"/>
            <w:r w:rsidRPr="006F4076"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  <w:t xml:space="preserve"> </w:t>
            </w:r>
            <w:proofErr w:type="spellStart"/>
            <w:r w:rsidRPr="006F4076"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  <w:t>index</w:t>
            </w:r>
            <w:proofErr w:type="spellEnd"/>
            <w:r w:rsidRPr="006F4076"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  <w:t xml:space="preserve"> </w:t>
            </w:r>
            <w:proofErr w:type="spellStart"/>
            <w:r w:rsidRPr="006F4076"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  <w:t>forecast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50C1DAD" w14:textId="77777777" w:rsidR="006F4076" w:rsidRPr="006F4076" w:rsidRDefault="006F4076" w:rsidP="006F407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</w:pPr>
            <w:proofErr w:type="spellStart"/>
            <w:r w:rsidRPr="006F4076"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  <w:t>Geomagnetic</w:t>
            </w:r>
            <w:proofErr w:type="spellEnd"/>
            <w:r w:rsidRPr="006F4076"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  <w:t xml:space="preserve"> </w:t>
            </w:r>
            <w:proofErr w:type="spellStart"/>
            <w:r w:rsidRPr="006F4076"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  <w:t>Activity</w:t>
            </w:r>
            <w:proofErr w:type="spellEnd"/>
            <w:r w:rsidRPr="006F4076"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  <w:t xml:space="preserve"> </w:t>
            </w:r>
            <w:proofErr w:type="spellStart"/>
            <w:r w:rsidRPr="006F4076"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  <w:t>level</w:t>
            </w:r>
            <w:proofErr w:type="spellEnd"/>
          </w:p>
        </w:tc>
      </w:tr>
      <w:tr w:rsidR="006F4076" w:rsidRPr="006F4076" w14:paraId="6E2EBE78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11D4C2F" w14:textId="77777777" w:rsidR="006F4076" w:rsidRPr="006F4076" w:rsidRDefault="006F4076" w:rsidP="006F4076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</w:pPr>
            <w:r w:rsidRPr="006F4076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03.07.2026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C007B85" w14:textId="77777777" w:rsidR="006F4076" w:rsidRPr="006F4076" w:rsidRDefault="006F4076" w:rsidP="006F4076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</w:pPr>
            <w:r w:rsidRPr="006F4076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35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98F6BFD" w14:textId="77777777" w:rsidR="006F4076" w:rsidRPr="006F4076" w:rsidRDefault="006F4076" w:rsidP="006F4076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17"/>
                <w:szCs w:val="17"/>
                <w:lang w:val="en-US" w:eastAsia="el-GR"/>
                <w14:ligatures w14:val="none"/>
              </w:rPr>
            </w:pPr>
            <w:r w:rsidRPr="006F4076">
              <w:rPr>
                <w:rFonts w:ascii="Courier New" w:eastAsia="Times New Roman" w:hAnsi="Courier New" w:cs="Courier New"/>
                <w:kern w:val="0"/>
                <w:sz w:val="17"/>
                <w:szCs w:val="17"/>
                <w:lang w:val="en-US" w:eastAsia="el-GR"/>
                <w14:ligatures w14:val="none"/>
              </w:rPr>
              <w:t>Quiet to Moderate Storm (G2)</w:t>
            </w:r>
          </w:p>
        </w:tc>
      </w:tr>
      <w:tr w:rsidR="006F4076" w:rsidRPr="006F4076" w14:paraId="2459B3FA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24E0193" w14:textId="77777777" w:rsidR="006F4076" w:rsidRPr="006F4076" w:rsidRDefault="006F4076" w:rsidP="006F4076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</w:pPr>
            <w:r w:rsidRPr="006F4076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04.07.2026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59F212B" w14:textId="77777777" w:rsidR="006F4076" w:rsidRPr="006F4076" w:rsidRDefault="006F4076" w:rsidP="006F4076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</w:pPr>
            <w:r w:rsidRPr="006F4076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30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4C8545F" w14:textId="77777777" w:rsidR="006F4076" w:rsidRPr="006F4076" w:rsidRDefault="006F4076" w:rsidP="006F4076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17"/>
                <w:szCs w:val="17"/>
                <w:lang w:val="en-US" w:eastAsia="el-GR"/>
                <w14:ligatures w14:val="none"/>
              </w:rPr>
            </w:pPr>
            <w:r w:rsidRPr="006F4076">
              <w:rPr>
                <w:rFonts w:ascii="Courier New" w:eastAsia="Times New Roman" w:hAnsi="Courier New" w:cs="Courier New"/>
                <w:kern w:val="0"/>
                <w:sz w:val="17"/>
                <w:szCs w:val="17"/>
                <w:lang w:val="en-US" w:eastAsia="el-GR"/>
                <w14:ligatures w14:val="none"/>
              </w:rPr>
              <w:t>Quiet to Moderate Storm (G2)</w:t>
            </w:r>
          </w:p>
        </w:tc>
      </w:tr>
      <w:tr w:rsidR="006F4076" w:rsidRPr="006F4076" w14:paraId="1DB54060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05A5424" w14:textId="77777777" w:rsidR="006F4076" w:rsidRPr="006F4076" w:rsidRDefault="006F4076" w:rsidP="006F4076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</w:pPr>
            <w:r w:rsidRPr="006F4076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05.07.2026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45AA625" w14:textId="77777777" w:rsidR="006F4076" w:rsidRPr="006F4076" w:rsidRDefault="006F4076" w:rsidP="006F4076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</w:pPr>
            <w:r w:rsidRPr="006F4076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18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4A4B4B4" w14:textId="77777777" w:rsidR="006F4076" w:rsidRPr="006F4076" w:rsidRDefault="006F4076" w:rsidP="006F4076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17"/>
                <w:szCs w:val="17"/>
                <w:lang w:val="en-US" w:eastAsia="el-GR"/>
                <w14:ligatures w14:val="none"/>
              </w:rPr>
            </w:pPr>
            <w:r w:rsidRPr="006F4076">
              <w:rPr>
                <w:rFonts w:ascii="Courier New" w:eastAsia="Times New Roman" w:hAnsi="Courier New" w:cs="Courier New"/>
                <w:kern w:val="0"/>
                <w:sz w:val="17"/>
                <w:szCs w:val="17"/>
                <w:lang w:val="en-US" w:eastAsia="el-GR"/>
                <w14:ligatures w14:val="none"/>
              </w:rPr>
              <w:t>Quiet to Minor Storm (G1)</w:t>
            </w:r>
          </w:p>
        </w:tc>
      </w:tr>
    </w:tbl>
    <w:p w14:paraId="37ED5C18" w14:textId="4D735454" w:rsidR="00C26DC5" w:rsidRPr="006F4076" w:rsidRDefault="006F4076">
      <w:pPr>
        <w:rPr>
          <w:sz w:val="17"/>
          <w:szCs w:val="17"/>
          <w:lang w:val="en-US"/>
        </w:rPr>
      </w:pPr>
      <w:r w:rsidRPr="006F4076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6F4076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***************************************************************************</w:t>
      </w:r>
      <w:r w:rsidRPr="006F4076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6F4076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Athens Space Weather Forecasting Center</w:t>
      </w:r>
      <w:r w:rsidRPr="006F4076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6F4076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Physics Department, National &amp; Kapodistrian University of Athens</w:t>
      </w:r>
      <w:r w:rsidRPr="006F4076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6F4076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 xml:space="preserve">Athens Neutron Monitor Station </w:t>
      </w:r>
      <w:proofErr w:type="gramStart"/>
      <w:r w:rsidRPr="006F4076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A.NE.MO.S</w:t>
      </w:r>
      <w:proofErr w:type="gramEnd"/>
      <w:r w:rsidRPr="006F4076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6F4076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Tel.: +30 210 727 6901</w:t>
      </w:r>
      <w:r w:rsidRPr="006F4076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6F4076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email: spaceweather@phys.uoa.gr</w:t>
      </w:r>
      <w:r w:rsidRPr="006F4076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6F4076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URL: http://spaceweather.phys.uoa.gr</w:t>
      </w:r>
      <w:r w:rsidRPr="006F4076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6F4076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***************************************************************************</w:t>
      </w:r>
    </w:p>
    <w:sectPr w:rsidR="00C26DC5" w:rsidRPr="006F407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076"/>
    <w:rsid w:val="00026887"/>
    <w:rsid w:val="006F4076"/>
    <w:rsid w:val="00B75BA4"/>
    <w:rsid w:val="00C26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CB68D"/>
  <w15:chartTrackingRefBased/>
  <w15:docId w15:val="{DAD82450-2CB8-495D-8896-280DB2473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6F40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6F40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6F40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6F40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6F40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6F40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6F40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6F40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6F40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6F40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6F40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6F40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6F4076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6F4076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6F4076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6F4076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6F4076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6F407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6F40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6F40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6F40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6F40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6F40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6F4076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6F4076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6F4076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6F40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6F4076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6F407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384</Words>
  <Characters>2079</Characters>
  <Application>Microsoft Office Word</Application>
  <DocSecurity>0</DocSecurity>
  <Lines>17</Lines>
  <Paragraphs>4</Paragraphs>
  <ScaleCrop>false</ScaleCrop>
  <Company/>
  <LinksUpToDate>false</LinksUpToDate>
  <CharactersWithSpaces>2459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Livada</dc:creator>
  <cp:keywords/>
  <dc:description/>
  <cp:lastModifiedBy>Maria Livada</cp:lastModifiedBy>
  <cp:revision>1</cp:revision>
  <dcterms:created xsi:type="dcterms:W3CDTF">2026-07-04T05:09:00Z</dcterms:created>
  <dcterms:modified xsi:type="dcterms:W3CDTF">2026-07-04T05:10:00Z</dcterms:modified>
</cp:coreProperties>
</file>