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AA8F" w14:textId="77777777" w:rsidR="00D02013" w:rsidRPr="00D02013" w:rsidRDefault="00D02013" w:rsidP="00D02013">
      <w:pPr>
        <w:spacing w:after="0" w:line="240" w:lineRule="auto"/>
        <w:rPr>
          <w:rFonts w:ascii="Times New Roman" w:eastAsia="Times New Roman" w:hAnsi="Times New Roman" w:cs="Times New Roman"/>
          <w:kern w:val="0"/>
          <w:sz w:val="17"/>
          <w:szCs w:val="17"/>
          <w:lang w:val="en-US" w:eastAsia="el-GR"/>
          <w14:ligatures w14:val="none"/>
        </w:rPr>
      </w:pPr>
      <w:r w:rsidRPr="00D02013">
        <w:rPr>
          <w:rFonts w:ascii="Courier New" w:eastAsia="Times New Roman" w:hAnsi="Courier New" w:cs="Courier New"/>
          <w:color w:val="000000"/>
          <w:kern w:val="0"/>
          <w:sz w:val="17"/>
          <w:szCs w:val="17"/>
          <w:shd w:val="clear" w:color="auto" w:fill="FFFFFF"/>
          <w:lang w:val="en-US" w:eastAsia="el-GR"/>
          <w14:ligatures w14:val="none"/>
        </w:rPr>
        <w:t>***********************************************************************</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Product: Daily Forecast of Geomagnetic Activity</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Issued: 2026 February 04 07:48UTC</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Prepared by the Athens Space Weather Forecasting Center</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b/>
          <w:bCs/>
          <w:color w:val="000000"/>
          <w:kern w:val="0"/>
          <w:sz w:val="17"/>
          <w:szCs w:val="17"/>
          <w:shd w:val="clear" w:color="auto" w:fill="FFFFFF"/>
          <w:lang w:val="en-US" w:eastAsia="el-GR"/>
          <w14:ligatures w14:val="none"/>
        </w:rPr>
        <w:t>I. Solar activity</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i/>
          <w:iCs/>
          <w:color w:val="000000"/>
          <w:kern w:val="0"/>
          <w:sz w:val="17"/>
          <w:szCs w:val="17"/>
          <w:shd w:val="clear" w:color="auto" w:fill="FFFFFF"/>
          <w:lang w:val="en-US" w:eastAsia="el-GR"/>
          <w14:ligatures w14:val="none"/>
        </w:rPr>
        <w:t>--Current Status</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 xml:space="preserve">Solar Flux (10.7cm) measured on 03.02.2026 at 23:00 UTC was 178 </w:t>
      </w:r>
      <w:proofErr w:type="spellStart"/>
      <w:r w:rsidRPr="00D02013">
        <w:rPr>
          <w:rFonts w:ascii="Courier New" w:eastAsia="Times New Roman" w:hAnsi="Courier New" w:cs="Courier New"/>
          <w:color w:val="000000"/>
          <w:kern w:val="0"/>
          <w:sz w:val="17"/>
          <w:szCs w:val="17"/>
          <w:shd w:val="clear" w:color="auto" w:fill="FFFFFF"/>
          <w:lang w:val="en-US" w:eastAsia="el-GR"/>
          <w14:ligatures w14:val="none"/>
        </w:rPr>
        <w:t>sfu</w:t>
      </w:r>
      <w:proofErr w:type="spellEnd"/>
      <w:r w:rsidRPr="00D02013">
        <w:rPr>
          <w:rFonts w:ascii="Courier New" w:eastAsia="Times New Roman" w:hAnsi="Courier New" w:cs="Courier New"/>
          <w:color w:val="000000"/>
          <w:kern w:val="0"/>
          <w:sz w:val="17"/>
          <w:szCs w:val="17"/>
          <w:shd w:val="clear" w:color="auto" w:fill="FFFFFF"/>
          <w:lang w:val="en-US" w:eastAsia="el-GR"/>
          <w14:ligatures w14:val="none"/>
        </w:rPr>
        <w:t>.</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The background X-Ray flux is at the class C2.7 level.</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An X1.5 and several M-class flares were recorded on February 03.</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No obviously Earth directed CMEs were observed in available LASCO imagery on January 30-31.</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An equatorial coronal hole (CH1342) could rotate across the central meridian on February 04.</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 xml:space="preserve">---CME arrival forecast </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A CME was observed on February 02 at 00:48 UT. This CME is expected to reach Earth on February 05 between at 03:45 UT and at 17:59 UT according to EAM predictions.</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b/>
          <w:bCs/>
          <w:color w:val="000000"/>
          <w:kern w:val="0"/>
          <w:sz w:val="17"/>
          <w:szCs w:val="17"/>
          <w:shd w:val="clear" w:color="auto" w:fill="FFFFFF"/>
          <w:lang w:val="en-US" w:eastAsia="el-GR"/>
          <w14:ligatures w14:val="none"/>
        </w:rPr>
        <w:t>II. Solar Energetic Particle Events</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Protons and electrons fluxes are quiet.</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b/>
          <w:bCs/>
          <w:color w:val="000000"/>
          <w:kern w:val="0"/>
          <w:sz w:val="17"/>
          <w:szCs w:val="17"/>
          <w:shd w:val="clear" w:color="auto" w:fill="FFFFFF"/>
          <w:lang w:val="en-US" w:eastAsia="el-GR"/>
          <w14:ligatures w14:val="none"/>
        </w:rPr>
        <w:t>III. Interplanetary and Geomagnetic conditions</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The solar wind speed measured by ACE satellite reached the max value 338 Km/s on February 03 at 18:35 UT during the last 24 hours.</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The solar wind speed from STEREO A was detected 400 Km/s during the last 24 hours.</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 xml:space="preserve">The vertical component of IMF </w:t>
      </w:r>
      <w:proofErr w:type="spellStart"/>
      <w:r w:rsidRPr="00D02013">
        <w:rPr>
          <w:rFonts w:ascii="Courier New" w:eastAsia="Times New Roman" w:hAnsi="Courier New" w:cs="Courier New"/>
          <w:color w:val="000000"/>
          <w:kern w:val="0"/>
          <w:sz w:val="17"/>
          <w:szCs w:val="17"/>
          <w:shd w:val="clear" w:color="auto" w:fill="FFFFFF"/>
          <w:lang w:val="en-US" w:eastAsia="el-GR"/>
          <w14:ligatures w14:val="none"/>
        </w:rPr>
        <w:t>Bz</w:t>
      </w:r>
      <w:proofErr w:type="spellEnd"/>
      <w:r w:rsidRPr="00D02013">
        <w:rPr>
          <w:rFonts w:ascii="Courier New" w:eastAsia="Times New Roman" w:hAnsi="Courier New" w:cs="Courier New"/>
          <w:color w:val="000000"/>
          <w:kern w:val="0"/>
          <w:sz w:val="17"/>
          <w:szCs w:val="17"/>
          <w:shd w:val="clear" w:color="auto" w:fill="FFFFFF"/>
          <w:lang w:val="en-US" w:eastAsia="el-GR"/>
          <w14:ligatures w14:val="none"/>
        </w:rPr>
        <w:t xml:space="preserve"> reached the max value -4 </w:t>
      </w:r>
      <w:proofErr w:type="spellStart"/>
      <w:r w:rsidRPr="00D02013">
        <w:rPr>
          <w:rFonts w:ascii="Courier New" w:eastAsia="Times New Roman" w:hAnsi="Courier New" w:cs="Courier New"/>
          <w:color w:val="000000"/>
          <w:kern w:val="0"/>
          <w:sz w:val="17"/>
          <w:szCs w:val="17"/>
          <w:shd w:val="clear" w:color="auto" w:fill="FFFFFF"/>
          <w:lang w:val="en-US" w:eastAsia="el-GR"/>
          <w14:ligatures w14:val="none"/>
        </w:rPr>
        <w:t>nT</w:t>
      </w:r>
      <w:proofErr w:type="spellEnd"/>
      <w:r w:rsidRPr="00D02013">
        <w:rPr>
          <w:rFonts w:ascii="Courier New" w:eastAsia="Times New Roman" w:hAnsi="Courier New" w:cs="Courier New"/>
          <w:color w:val="000000"/>
          <w:kern w:val="0"/>
          <w:sz w:val="17"/>
          <w:szCs w:val="17"/>
          <w:shd w:val="clear" w:color="auto" w:fill="FFFFFF"/>
          <w:lang w:val="en-US" w:eastAsia="el-GR"/>
          <w14:ligatures w14:val="none"/>
        </w:rPr>
        <w:t xml:space="preserve"> on February 03 at 18:25 UT during the last 24 hours.</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The geomagnetic field was at quiet levels during the last 24 hours.</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 xml:space="preserve">The </w:t>
      </w:r>
      <w:proofErr w:type="spellStart"/>
      <w:r w:rsidRPr="00D02013">
        <w:rPr>
          <w:rFonts w:ascii="Courier New" w:eastAsia="Times New Roman" w:hAnsi="Courier New" w:cs="Courier New"/>
          <w:color w:val="000000"/>
          <w:kern w:val="0"/>
          <w:sz w:val="17"/>
          <w:szCs w:val="17"/>
          <w:shd w:val="clear" w:color="auto" w:fill="FFFFFF"/>
          <w:lang w:val="en-US" w:eastAsia="el-GR"/>
          <w14:ligatures w14:val="none"/>
        </w:rPr>
        <w:t>Kp</w:t>
      </w:r>
      <w:proofErr w:type="spellEnd"/>
      <w:r w:rsidRPr="00D02013">
        <w:rPr>
          <w:rFonts w:ascii="Courier New" w:eastAsia="Times New Roman" w:hAnsi="Courier New" w:cs="Courier New"/>
          <w:color w:val="000000"/>
          <w:kern w:val="0"/>
          <w:sz w:val="17"/>
          <w:szCs w:val="17"/>
          <w:shd w:val="clear" w:color="auto" w:fill="FFFFFF"/>
          <w:lang w:val="en-US" w:eastAsia="el-GR"/>
          <w14:ligatures w14:val="none"/>
        </w:rPr>
        <w:t xml:space="preserve"> index now is at quiet levels with </w:t>
      </w:r>
      <w:proofErr w:type="spellStart"/>
      <w:r w:rsidRPr="00D02013">
        <w:rPr>
          <w:rFonts w:ascii="Courier New" w:eastAsia="Times New Roman" w:hAnsi="Courier New" w:cs="Courier New"/>
          <w:color w:val="000000"/>
          <w:kern w:val="0"/>
          <w:sz w:val="17"/>
          <w:szCs w:val="17"/>
          <w:shd w:val="clear" w:color="auto" w:fill="FFFFFF"/>
          <w:lang w:val="en-US" w:eastAsia="el-GR"/>
          <w14:ligatures w14:val="none"/>
        </w:rPr>
        <w:t>Kp</w:t>
      </w:r>
      <w:proofErr w:type="spellEnd"/>
      <w:r w:rsidRPr="00D02013">
        <w:rPr>
          <w:rFonts w:ascii="Courier New" w:eastAsia="Times New Roman" w:hAnsi="Courier New" w:cs="Courier New"/>
          <w:color w:val="000000"/>
          <w:kern w:val="0"/>
          <w:sz w:val="17"/>
          <w:szCs w:val="17"/>
          <w:shd w:val="clear" w:color="auto" w:fill="FFFFFF"/>
          <w:lang w:val="en-US" w:eastAsia="el-GR"/>
          <w14:ligatures w14:val="none"/>
        </w:rPr>
        <w:t>=1.</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b/>
          <w:bCs/>
          <w:color w:val="000000"/>
          <w:kern w:val="0"/>
          <w:sz w:val="17"/>
          <w:szCs w:val="17"/>
          <w:shd w:val="clear" w:color="auto" w:fill="FFFFFF"/>
          <w:lang w:val="en-US" w:eastAsia="el-GR"/>
          <w14:ligatures w14:val="none"/>
        </w:rPr>
        <w:t>IV. 3-day Geomagnetic Activity Forecast</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The geomagnetic field is expected to be at quiet levels on February 04, at quiet to minor storm (G1) levels on February 05 due to the arrival of the CME and at quiet to active levels on February 06.</w:t>
      </w:r>
      <w:r w:rsidRPr="00D02013">
        <w:rPr>
          <w:rFonts w:ascii="Courier New" w:eastAsia="Times New Roman" w:hAnsi="Courier New" w:cs="Courier New"/>
          <w:color w:val="000000"/>
          <w:kern w:val="0"/>
          <w:sz w:val="17"/>
          <w:szCs w:val="17"/>
          <w:lang w:val="en-US" w:eastAsia="el-GR"/>
          <w14:ligatures w14:val="none"/>
        </w:rPr>
        <w:br/>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26"/>
        <w:gridCol w:w="1825"/>
        <w:gridCol w:w="2758"/>
      </w:tblGrid>
      <w:tr w:rsidR="00D02013" w:rsidRPr="00D02013" w14:paraId="7CDDA9F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724E54D" w14:textId="77777777" w:rsidR="00D02013" w:rsidRPr="00D02013" w:rsidRDefault="00D02013" w:rsidP="00D02013">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D02013">
              <w:rPr>
                <w:rFonts w:ascii="Courier New" w:eastAsia="Times New Roman" w:hAnsi="Courier New" w:cs="Courier New"/>
                <w:b/>
                <w:bCs/>
                <w:kern w:val="0"/>
                <w:sz w:val="17"/>
                <w:szCs w:val="17"/>
                <w:lang w:eastAsia="el-GR"/>
                <w14:ligatures w14:val="none"/>
              </w:rPr>
              <w:t>Date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D7D7B08" w14:textId="77777777" w:rsidR="00D02013" w:rsidRPr="00D02013" w:rsidRDefault="00D02013" w:rsidP="00D02013">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D02013">
              <w:rPr>
                <w:rFonts w:ascii="Courier New" w:eastAsia="Times New Roman" w:hAnsi="Courier New" w:cs="Courier New"/>
                <w:b/>
                <w:bCs/>
                <w:kern w:val="0"/>
                <w:sz w:val="17"/>
                <w:szCs w:val="17"/>
                <w:lang w:eastAsia="el-GR"/>
                <w14:ligatures w14:val="none"/>
              </w:rPr>
              <w:t>Ap</w:t>
            </w:r>
            <w:proofErr w:type="spellEnd"/>
            <w:r w:rsidRPr="00D02013">
              <w:rPr>
                <w:rFonts w:ascii="Courier New" w:eastAsia="Times New Roman" w:hAnsi="Courier New" w:cs="Courier New"/>
                <w:b/>
                <w:bCs/>
                <w:kern w:val="0"/>
                <w:sz w:val="17"/>
                <w:szCs w:val="17"/>
                <w:lang w:eastAsia="el-GR"/>
                <w14:ligatures w14:val="none"/>
              </w:rPr>
              <w:t xml:space="preserve"> </w:t>
            </w:r>
            <w:proofErr w:type="spellStart"/>
            <w:r w:rsidRPr="00D02013">
              <w:rPr>
                <w:rFonts w:ascii="Courier New" w:eastAsia="Times New Roman" w:hAnsi="Courier New" w:cs="Courier New"/>
                <w:b/>
                <w:bCs/>
                <w:kern w:val="0"/>
                <w:sz w:val="17"/>
                <w:szCs w:val="17"/>
                <w:lang w:eastAsia="el-GR"/>
                <w14:ligatures w14:val="none"/>
              </w:rPr>
              <w:t>index</w:t>
            </w:r>
            <w:proofErr w:type="spellEnd"/>
            <w:r w:rsidRPr="00D02013">
              <w:rPr>
                <w:rFonts w:ascii="Courier New" w:eastAsia="Times New Roman" w:hAnsi="Courier New" w:cs="Courier New"/>
                <w:b/>
                <w:bCs/>
                <w:kern w:val="0"/>
                <w:sz w:val="17"/>
                <w:szCs w:val="17"/>
                <w:lang w:eastAsia="el-GR"/>
                <w14:ligatures w14:val="none"/>
              </w:rPr>
              <w:t xml:space="preserve"> </w:t>
            </w:r>
            <w:proofErr w:type="spellStart"/>
            <w:r w:rsidRPr="00D02013">
              <w:rPr>
                <w:rFonts w:ascii="Courier New" w:eastAsia="Times New Roman" w:hAnsi="Courier New" w:cs="Courier New"/>
                <w:b/>
                <w:bCs/>
                <w:kern w:val="0"/>
                <w:sz w:val="17"/>
                <w:szCs w:val="17"/>
                <w:lang w:eastAsia="el-GR"/>
                <w14:ligatures w14:val="none"/>
              </w:rPr>
              <w:t>forecast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1E5EDB9" w14:textId="77777777" w:rsidR="00D02013" w:rsidRPr="00D02013" w:rsidRDefault="00D02013" w:rsidP="00D02013">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D02013">
              <w:rPr>
                <w:rFonts w:ascii="Courier New" w:eastAsia="Times New Roman" w:hAnsi="Courier New" w:cs="Courier New"/>
                <w:b/>
                <w:bCs/>
                <w:kern w:val="0"/>
                <w:sz w:val="17"/>
                <w:szCs w:val="17"/>
                <w:lang w:eastAsia="el-GR"/>
                <w14:ligatures w14:val="none"/>
              </w:rPr>
              <w:t>Geomagnetic</w:t>
            </w:r>
            <w:proofErr w:type="spellEnd"/>
            <w:r w:rsidRPr="00D02013">
              <w:rPr>
                <w:rFonts w:ascii="Courier New" w:eastAsia="Times New Roman" w:hAnsi="Courier New" w:cs="Courier New"/>
                <w:b/>
                <w:bCs/>
                <w:kern w:val="0"/>
                <w:sz w:val="17"/>
                <w:szCs w:val="17"/>
                <w:lang w:eastAsia="el-GR"/>
                <w14:ligatures w14:val="none"/>
              </w:rPr>
              <w:t xml:space="preserve"> </w:t>
            </w:r>
            <w:proofErr w:type="spellStart"/>
            <w:r w:rsidRPr="00D02013">
              <w:rPr>
                <w:rFonts w:ascii="Courier New" w:eastAsia="Times New Roman" w:hAnsi="Courier New" w:cs="Courier New"/>
                <w:b/>
                <w:bCs/>
                <w:kern w:val="0"/>
                <w:sz w:val="17"/>
                <w:szCs w:val="17"/>
                <w:lang w:eastAsia="el-GR"/>
                <w14:ligatures w14:val="none"/>
              </w:rPr>
              <w:t>Activity</w:t>
            </w:r>
            <w:proofErr w:type="spellEnd"/>
            <w:r w:rsidRPr="00D02013">
              <w:rPr>
                <w:rFonts w:ascii="Courier New" w:eastAsia="Times New Roman" w:hAnsi="Courier New" w:cs="Courier New"/>
                <w:b/>
                <w:bCs/>
                <w:kern w:val="0"/>
                <w:sz w:val="17"/>
                <w:szCs w:val="17"/>
                <w:lang w:eastAsia="el-GR"/>
                <w14:ligatures w14:val="none"/>
              </w:rPr>
              <w:t xml:space="preserve"> </w:t>
            </w:r>
            <w:proofErr w:type="spellStart"/>
            <w:r w:rsidRPr="00D02013">
              <w:rPr>
                <w:rFonts w:ascii="Courier New" w:eastAsia="Times New Roman" w:hAnsi="Courier New" w:cs="Courier New"/>
                <w:b/>
                <w:bCs/>
                <w:kern w:val="0"/>
                <w:sz w:val="17"/>
                <w:szCs w:val="17"/>
                <w:lang w:eastAsia="el-GR"/>
                <w14:ligatures w14:val="none"/>
              </w:rPr>
              <w:t>level</w:t>
            </w:r>
            <w:proofErr w:type="spellEnd"/>
          </w:p>
        </w:tc>
      </w:tr>
      <w:tr w:rsidR="00D02013" w:rsidRPr="00D02013" w14:paraId="0BFBDDF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ECD9DA7" w14:textId="77777777" w:rsidR="00D02013" w:rsidRPr="00D02013" w:rsidRDefault="00D02013" w:rsidP="00D02013">
            <w:pPr>
              <w:spacing w:after="0" w:line="240" w:lineRule="auto"/>
              <w:rPr>
                <w:rFonts w:ascii="Courier New" w:eastAsia="Times New Roman" w:hAnsi="Courier New" w:cs="Courier New"/>
                <w:kern w:val="0"/>
                <w:sz w:val="17"/>
                <w:szCs w:val="17"/>
                <w:lang w:eastAsia="el-GR"/>
                <w14:ligatures w14:val="none"/>
              </w:rPr>
            </w:pPr>
            <w:r w:rsidRPr="00D02013">
              <w:rPr>
                <w:rFonts w:ascii="Courier New" w:eastAsia="Times New Roman" w:hAnsi="Courier New" w:cs="Courier New"/>
                <w:kern w:val="0"/>
                <w:sz w:val="17"/>
                <w:szCs w:val="17"/>
                <w:lang w:eastAsia="el-GR"/>
                <w14:ligatures w14:val="none"/>
              </w:rPr>
              <w:t>04.02.2026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125E983" w14:textId="77777777" w:rsidR="00D02013" w:rsidRPr="00D02013" w:rsidRDefault="00D02013" w:rsidP="00D02013">
            <w:pPr>
              <w:spacing w:after="0" w:line="240" w:lineRule="auto"/>
              <w:rPr>
                <w:rFonts w:ascii="Courier New" w:eastAsia="Times New Roman" w:hAnsi="Courier New" w:cs="Courier New"/>
                <w:kern w:val="0"/>
                <w:sz w:val="17"/>
                <w:szCs w:val="17"/>
                <w:lang w:eastAsia="el-GR"/>
                <w14:ligatures w14:val="none"/>
              </w:rPr>
            </w:pPr>
            <w:r w:rsidRPr="00D02013">
              <w:rPr>
                <w:rFonts w:ascii="Courier New" w:eastAsia="Times New Roman" w:hAnsi="Courier New" w:cs="Courier New"/>
                <w:kern w:val="0"/>
                <w:sz w:val="17"/>
                <w:szCs w:val="17"/>
                <w:lang w:eastAsia="el-GR"/>
                <w14:ligatures w14:val="none"/>
              </w:rPr>
              <w:t>05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67BF1E5" w14:textId="77777777" w:rsidR="00D02013" w:rsidRPr="00D02013" w:rsidRDefault="00D02013" w:rsidP="00D02013">
            <w:pPr>
              <w:spacing w:after="0" w:line="240" w:lineRule="auto"/>
              <w:rPr>
                <w:rFonts w:ascii="Courier New" w:eastAsia="Times New Roman" w:hAnsi="Courier New" w:cs="Courier New"/>
                <w:kern w:val="0"/>
                <w:sz w:val="17"/>
                <w:szCs w:val="17"/>
                <w:lang w:eastAsia="el-GR"/>
                <w14:ligatures w14:val="none"/>
              </w:rPr>
            </w:pPr>
            <w:proofErr w:type="spellStart"/>
            <w:r w:rsidRPr="00D02013">
              <w:rPr>
                <w:rFonts w:ascii="Courier New" w:eastAsia="Times New Roman" w:hAnsi="Courier New" w:cs="Courier New"/>
                <w:kern w:val="0"/>
                <w:sz w:val="17"/>
                <w:szCs w:val="17"/>
                <w:lang w:eastAsia="el-GR"/>
                <w14:ligatures w14:val="none"/>
              </w:rPr>
              <w:t>Quiet</w:t>
            </w:r>
            <w:proofErr w:type="spellEnd"/>
          </w:p>
        </w:tc>
      </w:tr>
      <w:tr w:rsidR="00D02013" w:rsidRPr="00D02013" w14:paraId="1216C62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87E5B37" w14:textId="77777777" w:rsidR="00D02013" w:rsidRPr="00D02013" w:rsidRDefault="00D02013" w:rsidP="00D02013">
            <w:pPr>
              <w:spacing w:after="0" w:line="240" w:lineRule="auto"/>
              <w:rPr>
                <w:rFonts w:ascii="Courier New" w:eastAsia="Times New Roman" w:hAnsi="Courier New" w:cs="Courier New"/>
                <w:kern w:val="0"/>
                <w:sz w:val="17"/>
                <w:szCs w:val="17"/>
                <w:lang w:eastAsia="el-GR"/>
                <w14:ligatures w14:val="none"/>
              </w:rPr>
            </w:pPr>
            <w:r w:rsidRPr="00D02013">
              <w:rPr>
                <w:rFonts w:ascii="Courier New" w:eastAsia="Times New Roman" w:hAnsi="Courier New" w:cs="Courier New"/>
                <w:kern w:val="0"/>
                <w:sz w:val="17"/>
                <w:szCs w:val="17"/>
                <w:lang w:eastAsia="el-GR"/>
                <w14:ligatures w14:val="none"/>
              </w:rPr>
              <w:t>05.02.2026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27E1FB5" w14:textId="77777777" w:rsidR="00D02013" w:rsidRPr="00D02013" w:rsidRDefault="00D02013" w:rsidP="00D02013">
            <w:pPr>
              <w:spacing w:after="0" w:line="240" w:lineRule="auto"/>
              <w:rPr>
                <w:rFonts w:ascii="Courier New" w:eastAsia="Times New Roman" w:hAnsi="Courier New" w:cs="Courier New"/>
                <w:kern w:val="0"/>
                <w:sz w:val="17"/>
                <w:szCs w:val="17"/>
                <w:lang w:eastAsia="el-GR"/>
                <w14:ligatures w14:val="none"/>
              </w:rPr>
            </w:pPr>
            <w:r w:rsidRPr="00D02013">
              <w:rPr>
                <w:rFonts w:ascii="Courier New" w:eastAsia="Times New Roman" w:hAnsi="Courier New" w:cs="Courier New"/>
                <w:kern w:val="0"/>
                <w:sz w:val="17"/>
                <w:szCs w:val="17"/>
                <w:lang w:eastAsia="el-GR"/>
                <w14:ligatures w14:val="none"/>
              </w:rPr>
              <w:t>18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B93043F" w14:textId="77777777" w:rsidR="00D02013" w:rsidRPr="00D02013" w:rsidRDefault="00D02013" w:rsidP="00D02013">
            <w:pPr>
              <w:spacing w:after="0" w:line="240" w:lineRule="auto"/>
              <w:rPr>
                <w:rFonts w:ascii="Courier New" w:eastAsia="Times New Roman" w:hAnsi="Courier New" w:cs="Courier New"/>
                <w:kern w:val="0"/>
                <w:sz w:val="17"/>
                <w:szCs w:val="17"/>
                <w:lang w:val="en-US" w:eastAsia="el-GR"/>
                <w14:ligatures w14:val="none"/>
              </w:rPr>
            </w:pPr>
            <w:r w:rsidRPr="00D02013">
              <w:rPr>
                <w:rFonts w:ascii="Courier New" w:eastAsia="Times New Roman" w:hAnsi="Courier New" w:cs="Courier New"/>
                <w:kern w:val="0"/>
                <w:sz w:val="17"/>
                <w:szCs w:val="17"/>
                <w:lang w:val="en-US" w:eastAsia="el-GR"/>
                <w14:ligatures w14:val="none"/>
              </w:rPr>
              <w:t>Quiet to Minor Storm (G1)</w:t>
            </w:r>
          </w:p>
        </w:tc>
      </w:tr>
      <w:tr w:rsidR="00D02013" w:rsidRPr="00D02013" w14:paraId="349A527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EBC6172" w14:textId="77777777" w:rsidR="00D02013" w:rsidRPr="00D02013" w:rsidRDefault="00D02013" w:rsidP="00D02013">
            <w:pPr>
              <w:spacing w:after="0" w:line="240" w:lineRule="auto"/>
              <w:rPr>
                <w:rFonts w:ascii="Courier New" w:eastAsia="Times New Roman" w:hAnsi="Courier New" w:cs="Courier New"/>
                <w:kern w:val="0"/>
                <w:sz w:val="17"/>
                <w:szCs w:val="17"/>
                <w:lang w:eastAsia="el-GR"/>
                <w14:ligatures w14:val="none"/>
              </w:rPr>
            </w:pPr>
            <w:r w:rsidRPr="00D02013">
              <w:rPr>
                <w:rFonts w:ascii="Courier New" w:eastAsia="Times New Roman" w:hAnsi="Courier New" w:cs="Courier New"/>
                <w:kern w:val="0"/>
                <w:sz w:val="17"/>
                <w:szCs w:val="17"/>
                <w:lang w:eastAsia="el-GR"/>
                <w14:ligatures w14:val="none"/>
              </w:rPr>
              <w:t>06.02.2026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BF30A62" w14:textId="77777777" w:rsidR="00D02013" w:rsidRPr="00D02013" w:rsidRDefault="00D02013" w:rsidP="00D02013">
            <w:pPr>
              <w:spacing w:after="0" w:line="240" w:lineRule="auto"/>
              <w:rPr>
                <w:rFonts w:ascii="Courier New" w:eastAsia="Times New Roman" w:hAnsi="Courier New" w:cs="Courier New"/>
                <w:kern w:val="0"/>
                <w:sz w:val="17"/>
                <w:szCs w:val="17"/>
                <w:lang w:eastAsia="el-GR"/>
                <w14:ligatures w14:val="none"/>
              </w:rPr>
            </w:pPr>
            <w:r w:rsidRPr="00D02013">
              <w:rPr>
                <w:rFonts w:ascii="Courier New" w:eastAsia="Times New Roman" w:hAnsi="Courier New" w:cs="Courier New"/>
                <w:kern w:val="0"/>
                <w:sz w:val="17"/>
                <w:szCs w:val="17"/>
                <w:lang w:eastAsia="el-GR"/>
                <w14:ligatures w14:val="none"/>
              </w:rPr>
              <w:t>15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5E245BD" w14:textId="77777777" w:rsidR="00D02013" w:rsidRPr="00D02013" w:rsidRDefault="00D02013" w:rsidP="00D02013">
            <w:pPr>
              <w:spacing w:after="0" w:line="240" w:lineRule="auto"/>
              <w:rPr>
                <w:rFonts w:ascii="Courier New" w:eastAsia="Times New Roman" w:hAnsi="Courier New" w:cs="Courier New"/>
                <w:kern w:val="0"/>
                <w:sz w:val="17"/>
                <w:szCs w:val="17"/>
                <w:lang w:eastAsia="el-GR"/>
                <w14:ligatures w14:val="none"/>
              </w:rPr>
            </w:pPr>
            <w:proofErr w:type="spellStart"/>
            <w:r w:rsidRPr="00D02013">
              <w:rPr>
                <w:rFonts w:ascii="Courier New" w:eastAsia="Times New Roman" w:hAnsi="Courier New" w:cs="Courier New"/>
                <w:kern w:val="0"/>
                <w:sz w:val="17"/>
                <w:szCs w:val="17"/>
                <w:lang w:eastAsia="el-GR"/>
                <w14:ligatures w14:val="none"/>
              </w:rPr>
              <w:t>Quiet</w:t>
            </w:r>
            <w:proofErr w:type="spellEnd"/>
            <w:r w:rsidRPr="00D02013">
              <w:rPr>
                <w:rFonts w:ascii="Courier New" w:eastAsia="Times New Roman" w:hAnsi="Courier New" w:cs="Courier New"/>
                <w:kern w:val="0"/>
                <w:sz w:val="17"/>
                <w:szCs w:val="17"/>
                <w:lang w:eastAsia="el-GR"/>
                <w14:ligatures w14:val="none"/>
              </w:rPr>
              <w:t xml:space="preserve"> </w:t>
            </w:r>
            <w:proofErr w:type="spellStart"/>
            <w:r w:rsidRPr="00D02013">
              <w:rPr>
                <w:rFonts w:ascii="Courier New" w:eastAsia="Times New Roman" w:hAnsi="Courier New" w:cs="Courier New"/>
                <w:kern w:val="0"/>
                <w:sz w:val="17"/>
                <w:szCs w:val="17"/>
                <w:lang w:eastAsia="el-GR"/>
                <w14:ligatures w14:val="none"/>
              </w:rPr>
              <w:t>to</w:t>
            </w:r>
            <w:proofErr w:type="spellEnd"/>
            <w:r w:rsidRPr="00D02013">
              <w:rPr>
                <w:rFonts w:ascii="Courier New" w:eastAsia="Times New Roman" w:hAnsi="Courier New" w:cs="Courier New"/>
                <w:kern w:val="0"/>
                <w:sz w:val="17"/>
                <w:szCs w:val="17"/>
                <w:lang w:eastAsia="el-GR"/>
                <w14:ligatures w14:val="none"/>
              </w:rPr>
              <w:t xml:space="preserve"> </w:t>
            </w:r>
            <w:proofErr w:type="spellStart"/>
            <w:r w:rsidRPr="00D02013">
              <w:rPr>
                <w:rFonts w:ascii="Courier New" w:eastAsia="Times New Roman" w:hAnsi="Courier New" w:cs="Courier New"/>
                <w:kern w:val="0"/>
                <w:sz w:val="17"/>
                <w:szCs w:val="17"/>
                <w:lang w:eastAsia="el-GR"/>
                <w14:ligatures w14:val="none"/>
              </w:rPr>
              <w:t>Active</w:t>
            </w:r>
            <w:proofErr w:type="spellEnd"/>
          </w:p>
        </w:tc>
      </w:tr>
    </w:tbl>
    <w:p w14:paraId="184AE82A" w14:textId="1F5B04F7" w:rsidR="00C26DC5" w:rsidRPr="00D02013" w:rsidRDefault="00D02013">
      <w:pPr>
        <w:rPr>
          <w:sz w:val="17"/>
          <w:szCs w:val="17"/>
          <w:lang w:val="en-US"/>
        </w:rPr>
      </w:pP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Athens Space Weather Forecasting Center</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 xml:space="preserve">Physics Department, National &amp; </w:t>
      </w:r>
      <w:proofErr w:type="spellStart"/>
      <w:r w:rsidRPr="00D02013">
        <w:rPr>
          <w:rFonts w:ascii="Courier New" w:eastAsia="Times New Roman" w:hAnsi="Courier New" w:cs="Courier New"/>
          <w:color w:val="000000"/>
          <w:kern w:val="0"/>
          <w:sz w:val="17"/>
          <w:szCs w:val="17"/>
          <w:shd w:val="clear" w:color="auto" w:fill="FFFFFF"/>
          <w:lang w:val="en-US" w:eastAsia="el-GR"/>
          <w14:ligatures w14:val="none"/>
        </w:rPr>
        <w:t>Kapodistrian</w:t>
      </w:r>
      <w:proofErr w:type="spellEnd"/>
      <w:r w:rsidRPr="00D02013">
        <w:rPr>
          <w:rFonts w:ascii="Courier New" w:eastAsia="Times New Roman" w:hAnsi="Courier New" w:cs="Courier New"/>
          <w:color w:val="000000"/>
          <w:kern w:val="0"/>
          <w:sz w:val="17"/>
          <w:szCs w:val="17"/>
          <w:shd w:val="clear" w:color="auto" w:fill="FFFFFF"/>
          <w:lang w:val="en-US" w:eastAsia="el-GR"/>
          <w14:ligatures w14:val="none"/>
        </w:rPr>
        <w:t xml:space="preserve"> University of Athens</w:t>
      </w:r>
      <w:r w:rsidRPr="00D02013">
        <w:rPr>
          <w:rFonts w:ascii="Courier New" w:eastAsia="Times New Roman" w:hAnsi="Courier New" w:cs="Courier New"/>
          <w:color w:val="000000"/>
          <w:kern w:val="0"/>
          <w:sz w:val="17"/>
          <w:szCs w:val="17"/>
          <w:lang w:val="en-US" w:eastAsia="el-GR"/>
          <w14:ligatures w14:val="none"/>
        </w:rPr>
        <w:br/>
      </w:r>
      <w:proofErr w:type="spellStart"/>
      <w:r w:rsidRPr="00D02013">
        <w:rPr>
          <w:rFonts w:ascii="Courier New" w:eastAsia="Times New Roman" w:hAnsi="Courier New" w:cs="Courier New"/>
          <w:color w:val="000000"/>
          <w:kern w:val="0"/>
          <w:sz w:val="17"/>
          <w:szCs w:val="17"/>
          <w:shd w:val="clear" w:color="auto" w:fill="FFFFFF"/>
          <w:lang w:val="en-US" w:eastAsia="el-GR"/>
          <w14:ligatures w14:val="none"/>
        </w:rPr>
        <w:t>Athens</w:t>
      </w:r>
      <w:proofErr w:type="spellEnd"/>
      <w:r w:rsidRPr="00D02013">
        <w:rPr>
          <w:rFonts w:ascii="Courier New" w:eastAsia="Times New Roman" w:hAnsi="Courier New" w:cs="Courier New"/>
          <w:color w:val="000000"/>
          <w:kern w:val="0"/>
          <w:sz w:val="17"/>
          <w:szCs w:val="17"/>
          <w:shd w:val="clear" w:color="auto" w:fill="FFFFFF"/>
          <w:lang w:val="en-US" w:eastAsia="el-GR"/>
          <w14:ligatures w14:val="none"/>
        </w:rPr>
        <w:t xml:space="preserve"> Neutron Monitor Station A.NE.MO.S</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Tel.: +30 210 727 6901</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email: spaceweather@phys.uoa.gr</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URL: http://spaceweather.phys.uoa.gr</w:t>
      </w:r>
      <w:r w:rsidRPr="00D02013">
        <w:rPr>
          <w:rFonts w:ascii="Courier New" w:eastAsia="Times New Roman" w:hAnsi="Courier New" w:cs="Courier New"/>
          <w:color w:val="000000"/>
          <w:kern w:val="0"/>
          <w:sz w:val="17"/>
          <w:szCs w:val="17"/>
          <w:lang w:val="en-US" w:eastAsia="el-GR"/>
          <w14:ligatures w14:val="none"/>
        </w:rPr>
        <w:br/>
      </w:r>
      <w:r w:rsidRPr="00D02013">
        <w:rPr>
          <w:rFonts w:ascii="Courier New" w:eastAsia="Times New Roman" w:hAnsi="Courier New" w:cs="Courier New"/>
          <w:color w:val="000000"/>
          <w:kern w:val="0"/>
          <w:sz w:val="17"/>
          <w:szCs w:val="17"/>
          <w:shd w:val="clear" w:color="auto" w:fill="FFFFFF"/>
          <w:lang w:val="en-US" w:eastAsia="el-GR"/>
          <w14:ligatures w14:val="none"/>
        </w:rPr>
        <w:t>***************************************************************************</w:t>
      </w:r>
    </w:p>
    <w:sectPr w:rsidR="00C26DC5" w:rsidRPr="00D020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13"/>
    <w:rsid w:val="006721D8"/>
    <w:rsid w:val="00B75BA4"/>
    <w:rsid w:val="00C26DC5"/>
    <w:rsid w:val="00D020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054D4"/>
  <w15:chartTrackingRefBased/>
  <w15:docId w15:val="{E8F940B2-AFD3-4808-AA72-4C20E273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02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02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0201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0201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0201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020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020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020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020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0201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0201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0201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0201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0201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0201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0201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0201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02013"/>
    <w:rPr>
      <w:rFonts w:eastAsiaTheme="majorEastAsia" w:cstheme="majorBidi"/>
      <w:color w:val="272727" w:themeColor="text1" w:themeTint="D8"/>
    </w:rPr>
  </w:style>
  <w:style w:type="paragraph" w:styleId="a3">
    <w:name w:val="Title"/>
    <w:basedOn w:val="a"/>
    <w:next w:val="a"/>
    <w:link w:val="Char"/>
    <w:uiPriority w:val="10"/>
    <w:qFormat/>
    <w:rsid w:val="00D02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0201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0201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0201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02013"/>
    <w:pPr>
      <w:spacing w:before="160"/>
      <w:jc w:val="center"/>
    </w:pPr>
    <w:rPr>
      <w:i/>
      <w:iCs/>
      <w:color w:val="404040" w:themeColor="text1" w:themeTint="BF"/>
    </w:rPr>
  </w:style>
  <w:style w:type="character" w:customStyle="1" w:styleId="Char1">
    <w:name w:val="Απόσπασμα Char"/>
    <w:basedOn w:val="a0"/>
    <w:link w:val="a5"/>
    <w:uiPriority w:val="29"/>
    <w:rsid w:val="00D02013"/>
    <w:rPr>
      <w:i/>
      <w:iCs/>
      <w:color w:val="404040" w:themeColor="text1" w:themeTint="BF"/>
    </w:rPr>
  </w:style>
  <w:style w:type="paragraph" w:styleId="a6">
    <w:name w:val="List Paragraph"/>
    <w:basedOn w:val="a"/>
    <w:uiPriority w:val="34"/>
    <w:qFormat/>
    <w:rsid w:val="00D02013"/>
    <w:pPr>
      <w:ind w:left="720"/>
      <w:contextualSpacing/>
    </w:pPr>
  </w:style>
  <w:style w:type="character" w:styleId="a7">
    <w:name w:val="Intense Emphasis"/>
    <w:basedOn w:val="a0"/>
    <w:uiPriority w:val="21"/>
    <w:qFormat/>
    <w:rsid w:val="00D02013"/>
    <w:rPr>
      <w:i/>
      <w:iCs/>
      <w:color w:val="0F4761" w:themeColor="accent1" w:themeShade="BF"/>
    </w:rPr>
  </w:style>
  <w:style w:type="paragraph" w:styleId="a8">
    <w:name w:val="Intense Quote"/>
    <w:basedOn w:val="a"/>
    <w:next w:val="a"/>
    <w:link w:val="Char2"/>
    <w:uiPriority w:val="30"/>
    <w:qFormat/>
    <w:rsid w:val="00D02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02013"/>
    <w:rPr>
      <w:i/>
      <w:iCs/>
      <w:color w:val="0F4761" w:themeColor="accent1" w:themeShade="BF"/>
    </w:rPr>
  </w:style>
  <w:style w:type="character" w:styleId="a9">
    <w:name w:val="Intense Reference"/>
    <w:basedOn w:val="a0"/>
    <w:uiPriority w:val="32"/>
    <w:qFormat/>
    <w:rsid w:val="00D020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1877</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Livada</dc:creator>
  <cp:keywords/>
  <dc:description/>
  <cp:lastModifiedBy>Maria Livada</cp:lastModifiedBy>
  <cp:revision>1</cp:revision>
  <dcterms:created xsi:type="dcterms:W3CDTF">2026-02-05T08:01:00Z</dcterms:created>
  <dcterms:modified xsi:type="dcterms:W3CDTF">2026-02-05T08:02:00Z</dcterms:modified>
</cp:coreProperties>
</file>