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BF0E1" w14:textId="77777777" w:rsidR="00087F39" w:rsidRPr="00087F39" w:rsidRDefault="00087F39" w:rsidP="00087F39">
      <w:pPr>
        <w:spacing w:after="0" w:line="240" w:lineRule="auto"/>
        <w:rPr>
          <w:rFonts w:ascii="Times New Roman" w:eastAsia="Times New Roman" w:hAnsi="Times New Roman" w:cs="Times New Roman"/>
          <w:kern w:val="0"/>
          <w:sz w:val="17"/>
          <w:szCs w:val="17"/>
          <w:lang w:eastAsia="el-GR"/>
          <w14:ligatures w14:val="none"/>
        </w:rPr>
      </w:pPr>
      <w:r w:rsidRPr="00087F39">
        <w:rPr>
          <w:rFonts w:ascii="Courier New" w:eastAsia="Times New Roman" w:hAnsi="Courier New" w:cs="Courier New"/>
          <w:color w:val="000000"/>
          <w:kern w:val="0"/>
          <w:sz w:val="17"/>
          <w:szCs w:val="17"/>
          <w:shd w:val="clear" w:color="auto" w:fill="FFFFFF"/>
          <w:lang w:eastAsia="el-GR"/>
          <w14:ligatures w14:val="none"/>
        </w:rPr>
        <w:t>***********************************************************************</w:t>
      </w:r>
      <w:r w:rsidRPr="00087F39">
        <w:rPr>
          <w:rFonts w:ascii="Courier New" w:eastAsia="Times New Roman" w:hAnsi="Courier New" w:cs="Courier New"/>
          <w:color w:val="000000"/>
          <w:kern w:val="0"/>
          <w:sz w:val="17"/>
          <w:szCs w:val="17"/>
          <w:lang w:eastAsia="el-GR"/>
          <w14:ligatures w14:val="none"/>
        </w:rPr>
        <w:br/>
      </w:r>
      <w:r w:rsidRPr="00087F39">
        <w:rPr>
          <w:rFonts w:ascii="Courier New" w:eastAsia="Times New Roman" w:hAnsi="Courier New" w:cs="Courier New"/>
          <w:color w:val="000000"/>
          <w:kern w:val="0"/>
          <w:sz w:val="17"/>
          <w:szCs w:val="17"/>
          <w:shd w:val="clear" w:color="auto" w:fill="FFFFFF"/>
          <w:lang w:eastAsia="el-GR"/>
          <w14:ligatures w14:val="none"/>
        </w:rPr>
        <w:t>Product: Daily Forecast of Geomagnetic Activity</w:t>
      </w:r>
      <w:r w:rsidRPr="00087F39">
        <w:rPr>
          <w:rFonts w:ascii="Courier New" w:eastAsia="Times New Roman" w:hAnsi="Courier New" w:cs="Courier New"/>
          <w:color w:val="000000"/>
          <w:kern w:val="0"/>
          <w:sz w:val="17"/>
          <w:szCs w:val="17"/>
          <w:lang w:eastAsia="el-GR"/>
          <w14:ligatures w14:val="none"/>
        </w:rPr>
        <w:br/>
      </w:r>
      <w:r w:rsidRPr="00087F39">
        <w:rPr>
          <w:rFonts w:ascii="Courier New" w:eastAsia="Times New Roman" w:hAnsi="Courier New" w:cs="Courier New"/>
          <w:color w:val="000000"/>
          <w:kern w:val="0"/>
          <w:sz w:val="17"/>
          <w:szCs w:val="17"/>
          <w:shd w:val="clear" w:color="auto" w:fill="FFFFFF"/>
          <w:lang w:eastAsia="el-GR"/>
          <w14:ligatures w14:val="none"/>
        </w:rPr>
        <w:t>Issued: 2025 July 15 06:00UTC</w:t>
      </w:r>
      <w:r w:rsidRPr="00087F39">
        <w:rPr>
          <w:rFonts w:ascii="Courier New" w:eastAsia="Times New Roman" w:hAnsi="Courier New" w:cs="Courier New"/>
          <w:color w:val="000000"/>
          <w:kern w:val="0"/>
          <w:sz w:val="17"/>
          <w:szCs w:val="17"/>
          <w:lang w:eastAsia="el-GR"/>
          <w14:ligatures w14:val="none"/>
        </w:rPr>
        <w:br/>
      </w:r>
      <w:r w:rsidRPr="00087F39">
        <w:rPr>
          <w:rFonts w:ascii="Courier New" w:eastAsia="Times New Roman" w:hAnsi="Courier New" w:cs="Courier New"/>
          <w:color w:val="000000"/>
          <w:kern w:val="0"/>
          <w:sz w:val="17"/>
          <w:szCs w:val="17"/>
          <w:shd w:val="clear" w:color="auto" w:fill="FFFFFF"/>
          <w:lang w:eastAsia="el-GR"/>
          <w14:ligatures w14:val="none"/>
        </w:rPr>
        <w:t>Prepared by the Athens Space Weather Forecasting Center</w:t>
      </w:r>
      <w:r w:rsidRPr="00087F39">
        <w:rPr>
          <w:rFonts w:ascii="Courier New" w:eastAsia="Times New Roman" w:hAnsi="Courier New" w:cs="Courier New"/>
          <w:color w:val="000000"/>
          <w:kern w:val="0"/>
          <w:sz w:val="17"/>
          <w:szCs w:val="17"/>
          <w:lang w:eastAsia="el-GR"/>
          <w14:ligatures w14:val="none"/>
        </w:rPr>
        <w:br/>
      </w:r>
      <w:r w:rsidRPr="00087F39">
        <w:rPr>
          <w:rFonts w:ascii="Courier New" w:eastAsia="Times New Roman" w:hAnsi="Courier New" w:cs="Courier New"/>
          <w:color w:val="000000"/>
          <w:kern w:val="0"/>
          <w:sz w:val="17"/>
          <w:szCs w:val="17"/>
          <w:shd w:val="clear" w:color="auto" w:fill="FFFFFF"/>
          <w:lang w:eastAsia="el-GR"/>
          <w14:ligatures w14:val="none"/>
        </w:rPr>
        <w:t>***********************************************************************</w:t>
      </w:r>
      <w:r w:rsidRPr="00087F39">
        <w:rPr>
          <w:rFonts w:ascii="Courier New" w:eastAsia="Times New Roman" w:hAnsi="Courier New" w:cs="Courier New"/>
          <w:color w:val="000000"/>
          <w:kern w:val="0"/>
          <w:sz w:val="17"/>
          <w:szCs w:val="17"/>
          <w:lang w:eastAsia="el-GR"/>
          <w14:ligatures w14:val="none"/>
        </w:rPr>
        <w:br/>
      </w:r>
      <w:r w:rsidRPr="00087F39">
        <w:rPr>
          <w:rFonts w:ascii="Courier New" w:eastAsia="Times New Roman" w:hAnsi="Courier New" w:cs="Courier New"/>
          <w:color w:val="000000"/>
          <w:kern w:val="0"/>
          <w:sz w:val="17"/>
          <w:szCs w:val="17"/>
          <w:lang w:eastAsia="el-GR"/>
          <w14:ligatures w14:val="none"/>
        </w:rPr>
        <w:br/>
      </w:r>
      <w:r w:rsidRPr="00087F39">
        <w:rPr>
          <w:rFonts w:ascii="Courier New" w:eastAsia="Times New Roman" w:hAnsi="Courier New" w:cs="Courier New"/>
          <w:b/>
          <w:bCs/>
          <w:color w:val="000000"/>
          <w:kern w:val="0"/>
          <w:sz w:val="17"/>
          <w:szCs w:val="17"/>
          <w:shd w:val="clear" w:color="auto" w:fill="FFFFFF"/>
          <w:lang w:eastAsia="el-GR"/>
          <w14:ligatures w14:val="none"/>
        </w:rPr>
        <w:t>I. Solar activity</w:t>
      </w:r>
      <w:r w:rsidRPr="00087F39">
        <w:rPr>
          <w:rFonts w:ascii="Courier New" w:eastAsia="Times New Roman" w:hAnsi="Courier New" w:cs="Courier New"/>
          <w:color w:val="000000"/>
          <w:kern w:val="0"/>
          <w:sz w:val="17"/>
          <w:szCs w:val="17"/>
          <w:lang w:eastAsia="el-GR"/>
          <w14:ligatures w14:val="none"/>
        </w:rPr>
        <w:br/>
      </w:r>
      <w:r w:rsidRPr="00087F39">
        <w:rPr>
          <w:rFonts w:ascii="Courier New" w:eastAsia="Times New Roman" w:hAnsi="Courier New" w:cs="Courier New"/>
          <w:i/>
          <w:iCs/>
          <w:color w:val="000000"/>
          <w:kern w:val="0"/>
          <w:sz w:val="17"/>
          <w:szCs w:val="17"/>
          <w:shd w:val="clear" w:color="auto" w:fill="FFFFFF"/>
          <w:lang w:eastAsia="el-GR"/>
          <w14:ligatures w14:val="none"/>
        </w:rPr>
        <w:t>--Current Status</w:t>
      </w:r>
      <w:r w:rsidRPr="00087F39">
        <w:rPr>
          <w:rFonts w:ascii="Courier New" w:eastAsia="Times New Roman" w:hAnsi="Courier New" w:cs="Courier New"/>
          <w:color w:val="000000"/>
          <w:kern w:val="0"/>
          <w:sz w:val="17"/>
          <w:szCs w:val="17"/>
          <w:lang w:eastAsia="el-GR"/>
          <w14:ligatures w14:val="none"/>
        </w:rPr>
        <w:br/>
      </w:r>
      <w:r w:rsidRPr="00087F39">
        <w:rPr>
          <w:rFonts w:ascii="Courier New" w:eastAsia="Times New Roman" w:hAnsi="Courier New" w:cs="Courier New"/>
          <w:color w:val="000000"/>
          <w:kern w:val="0"/>
          <w:sz w:val="17"/>
          <w:szCs w:val="17"/>
          <w:shd w:val="clear" w:color="auto" w:fill="FFFFFF"/>
          <w:lang w:eastAsia="el-GR"/>
          <w14:ligatures w14:val="none"/>
        </w:rPr>
        <w:t>Solar Flux (10.7cm) measured on 14.07.2025 at 23:00 UTC was 128 sfu.</w:t>
      </w:r>
      <w:r w:rsidRPr="00087F39">
        <w:rPr>
          <w:rFonts w:ascii="Courier New" w:eastAsia="Times New Roman" w:hAnsi="Courier New" w:cs="Courier New"/>
          <w:color w:val="000000"/>
          <w:kern w:val="0"/>
          <w:sz w:val="17"/>
          <w:szCs w:val="17"/>
          <w:lang w:eastAsia="el-GR"/>
          <w14:ligatures w14:val="none"/>
        </w:rPr>
        <w:br/>
      </w:r>
      <w:r w:rsidRPr="00087F39">
        <w:rPr>
          <w:rFonts w:ascii="Courier New" w:eastAsia="Times New Roman" w:hAnsi="Courier New" w:cs="Courier New"/>
          <w:color w:val="000000"/>
          <w:kern w:val="0"/>
          <w:sz w:val="17"/>
          <w:szCs w:val="17"/>
          <w:shd w:val="clear" w:color="auto" w:fill="FFFFFF"/>
          <w:lang w:eastAsia="el-GR"/>
          <w14:ligatures w14:val="none"/>
        </w:rPr>
        <w:t>The background X-Ray flux is at the class C1.1 level.</w:t>
      </w:r>
      <w:r w:rsidRPr="00087F39">
        <w:rPr>
          <w:rFonts w:ascii="Courier New" w:eastAsia="Times New Roman" w:hAnsi="Courier New" w:cs="Courier New"/>
          <w:color w:val="000000"/>
          <w:kern w:val="0"/>
          <w:sz w:val="17"/>
          <w:szCs w:val="17"/>
          <w:lang w:eastAsia="el-GR"/>
          <w14:ligatures w14:val="none"/>
        </w:rPr>
        <w:br/>
      </w:r>
      <w:r w:rsidRPr="00087F39">
        <w:rPr>
          <w:rFonts w:ascii="Courier New" w:eastAsia="Times New Roman" w:hAnsi="Courier New" w:cs="Courier New"/>
          <w:color w:val="000000"/>
          <w:kern w:val="0"/>
          <w:sz w:val="17"/>
          <w:szCs w:val="17"/>
          <w:shd w:val="clear" w:color="auto" w:fill="FFFFFF"/>
          <w:lang w:eastAsia="el-GR"/>
          <w14:ligatures w14:val="none"/>
        </w:rPr>
        <w:t>No obviously Earth directed CMEs were observed in available LASCO imagery on July 11-13.</w:t>
      </w:r>
      <w:r w:rsidRPr="00087F39">
        <w:rPr>
          <w:rFonts w:ascii="Courier New" w:eastAsia="Times New Roman" w:hAnsi="Courier New" w:cs="Courier New"/>
          <w:color w:val="000000"/>
          <w:kern w:val="0"/>
          <w:sz w:val="17"/>
          <w:szCs w:val="17"/>
          <w:lang w:eastAsia="el-GR"/>
          <w14:ligatures w14:val="none"/>
        </w:rPr>
        <w:br/>
      </w:r>
      <w:r w:rsidRPr="00087F39">
        <w:rPr>
          <w:rFonts w:ascii="Courier New" w:eastAsia="Times New Roman" w:hAnsi="Courier New" w:cs="Courier New"/>
          <w:color w:val="000000"/>
          <w:kern w:val="0"/>
          <w:sz w:val="17"/>
          <w:szCs w:val="17"/>
          <w:shd w:val="clear" w:color="auto" w:fill="FFFFFF"/>
          <w:lang w:eastAsia="el-GR"/>
          <w14:ligatures w14:val="none"/>
        </w:rPr>
        <w:t>An equatorial coronal hole (CH1306) will be Earth facing on July 08-15.</w:t>
      </w:r>
      <w:r w:rsidRPr="00087F39">
        <w:rPr>
          <w:rFonts w:ascii="Courier New" w:eastAsia="Times New Roman" w:hAnsi="Courier New" w:cs="Courier New"/>
          <w:color w:val="000000"/>
          <w:kern w:val="0"/>
          <w:sz w:val="17"/>
          <w:szCs w:val="17"/>
          <w:lang w:eastAsia="el-GR"/>
          <w14:ligatures w14:val="none"/>
        </w:rPr>
        <w:br/>
      </w:r>
      <w:r w:rsidRPr="00087F39">
        <w:rPr>
          <w:rFonts w:ascii="Courier New" w:eastAsia="Times New Roman" w:hAnsi="Courier New" w:cs="Courier New"/>
          <w:color w:val="000000"/>
          <w:kern w:val="0"/>
          <w:sz w:val="17"/>
          <w:szCs w:val="17"/>
          <w:lang w:eastAsia="el-GR"/>
          <w14:ligatures w14:val="none"/>
        </w:rPr>
        <w:br/>
      </w:r>
      <w:r w:rsidRPr="00087F39">
        <w:rPr>
          <w:rFonts w:ascii="Courier New" w:eastAsia="Times New Roman" w:hAnsi="Courier New" w:cs="Courier New"/>
          <w:b/>
          <w:bCs/>
          <w:color w:val="000000"/>
          <w:kern w:val="0"/>
          <w:sz w:val="17"/>
          <w:szCs w:val="17"/>
          <w:shd w:val="clear" w:color="auto" w:fill="FFFFFF"/>
          <w:lang w:eastAsia="el-GR"/>
          <w14:ligatures w14:val="none"/>
        </w:rPr>
        <w:t>II. Solar Energetic Particle Events</w:t>
      </w:r>
      <w:r w:rsidRPr="00087F39">
        <w:rPr>
          <w:rFonts w:ascii="Courier New" w:eastAsia="Times New Roman" w:hAnsi="Courier New" w:cs="Courier New"/>
          <w:color w:val="000000"/>
          <w:kern w:val="0"/>
          <w:sz w:val="17"/>
          <w:szCs w:val="17"/>
          <w:lang w:eastAsia="el-GR"/>
          <w14:ligatures w14:val="none"/>
        </w:rPr>
        <w:br/>
      </w:r>
      <w:r w:rsidRPr="00087F39">
        <w:rPr>
          <w:rFonts w:ascii="Courier New" w:eastAsia="Times New Roman" w:hAnsi="Courier New" w:cs="Courier New"/>
          <w:color w:val="000000"/>
          <w:kern w:val="0"/>
          <w:sz w:val="17"/>
          <w:szCs w:val="17"/>
          <w:shd w:val="clear" w:color="auto" w:fill="FFFFFF"/>
          <w:lang w:eastAsia="el-GR"/>
          <w14:ligatures w14:val="none"/>
        </w:rPr>
        <w:t>Protons and electrons fluxes are quiet.</w:t>
      </w:r>
      <w:r w:rsidRPr="00087F39">
        <w:rPr>
          <w:rFonts w:ascii="Courier New" w:eastAsia="Times New Roman" w:hAnsi="Courier New" w:cs="Courier New"/>
          <w:color w:val="000000"/>
          <w:kern w:val="0"/>
          <w:sz w:val="17"/>
          <w:szCs w:val="17"/>
          <w:lang w:eastAsia="el-GR"/>
          <w14:ligatures w14:val="none"/>
        </w:rPr>
        <w:br/>
      </w:r>
      <w:r w:rsidRPr="00087F39">
        <w:rPr>
          <w:rFonts w:ascii="Courier New" w:eastAsia="Times New Roman" w:hAnsi="Courier New" w:cs="Courier New"/>
          <w:color w:val="000000"/>
          <w:kern w:val="0"/>
          <w:sz w:val="17"/>
          <w:szCs w:val="17"/>
          <w:lang w:eastAsia="el-GR"/>
          <w14:ligatures w14:val="none"/>
        </w:rPr>
        <w:br/>
      </w:r>
      <w:r w:rsidRPr="00087F39">
        <w:rPr>
          <w:rFonts w:ascii="Courier New" w:eastAsia="Times New Roman" w:hAnsi="Courier New" w:cs="Courier New"/>
          <w:b/>
          <w:bCs/>
          <w:color w:val="000000"/>
          <w:kern w:val="0"/>
          <w:sz w:val="17"/>
          <w:szCs w:val="17"/>
          <w:shd w:val="clear" w:color="auto" w:fill="FFFFFF"/>
          <w:lang w:eastAsia="el-GR"/>
          <w14:ligatures w14:val="none"/>
        </w:rPr>
        <w:t>III. Interplanetary and Geomagnetic conditions</w:t>
      </w:r>
      <w:r w:rsidRPr="00087F39">
        <w:rPr>
          <w:rFonts w:ascii="Courier New" w:eastAsia="Times New Roman" w:hAnsi="Courier New" w:cs="Courier New"/>
          <w:color w:val="000000"/>
          <w:kern w:val="0"/>
          <w:sz w:val="17"/>
          <w:szCs w:val="17"/>
          <w:lang w:eastAsia="el-GR"/>
          <w14:ligatures w14:val="none"/>
        </w:rPr>
        <w:br/>
      </w:r>
      <w:r w:rsidRPr="00087F39">
        <w:rPr>
          <w:rFonts w:ascii="Courier New" w:eastAsia="Times New Roman" w:hAnsi="Courier New" w:cs="Courier New"/>
          <w:color w:val="000000"/>
          <w:kern w:val="0"/>
          <w:sz w:val="17"/>
          <w:szCs w:val="17"/>
          <w:shd w:val="clear" w:color="auto" w:fill="FFFFFF"/>
          <w:lang w:eastAsia="el-GR"/>
          <w14:ligatures w14:val="none"/>
        </w:rPr>
        <w:t>The solar wind speed measured by ACE satellite reached the max value 731 Km/s on July 15 at 05:25 UT during the last 24 hours.</w:t>
      </w:r>
      <w:r w:rsidRPr="00087F39">
        <w:rPr>
          <w:rFonts w:ascii="Courier New" w:eastAsia="Times New Roman" w:hAnsi="Courier New" w:cs="Courier New"/>
          <w:color w:val="000000"/>
          <w:kern w:val="0"/>
          <w:sz w:val="17"/>
          <w:szCs w:val="17"/>
          <w:lang w:eastAsia="el-GR"/>
          <w14:ligatures w14:val="none"/>
        </w:rPr>
        <w:br/>
      </w:r>
      <w:r w:rsidRPr="00087F39">
        <w:rPr>
          <w:rFonts w:ascii="Courier New" w:eastAsia="Times New Roman" w:hAnsi="Courier New" w:cs="Courier New"/>
          <w:color w:val="000000"/>
          <w:kern w:val="0"/>
          <w:sz w:val="17"/>
          <w:szCs w:val="17"/>
          <w:shd w:val="clear" w:color="auto" w:fill="FFFFFF"/>
          <w:lang w:eastAsia="el-GR"/>
          <w14:ligatures w14:val="none"/>
        </w:rPr>
        <w:t>The solar wind speed from STEREO A was detected 400 Km/s during the last 24 hours.</w:t>
      </w:r>
      <w:r w:rsidRPr="00087F39">
        <w:rPr>
          <w:rFonts w:ascii="Courier New" w:eastAsia="Times New Roman" w:hAnsi="Courier New" w:cs="Courier New"/>
          <w:color w:val="000000"/>
          <w:kern w:val="0"/>
          <w:sz w:val="17"/>
          <w:szCs w:val="17"/>
          <w:lang w:eastAsia="el-GR"/>
          <w14:ligatures w14:val="none"/>
        </w:rPr>
        <w:br/>
      </w:r>
      <w:r w:rsidRPr="00087F39">
        <w:rPr>
          <w:rFonts w:ascii="Courier New" w:eastAsia="Times New Roman" w:hAnsi="Courier New" w:cs="Courier New"/>
          <w:color w:val="000000"/>
          <w:kern w:val="0"/>
          <w:sz w:val="17"/>
          <w:szCs w:val="17"/>
          <w:shd w:val="clear" w:color="auto" w:fill="FFFFFF"/>
          <w:lang w:eastAsia="el-GR"/>
          <w14:ligatures w14:val="none"/>
        </w:rPr>
        <w:t>The vertical component of IMF Bz reached the max value -9 nT on July 15 at 02:35 UT during the last 24 hours.</w:t>
      </w:r>
      <w:r w:rsidRPr="00087F39">
        <w:rPr>
          <w:rFonts w:ascii="Courier New" w:eastAsia="Times New Roman" w:hAnsi="Courier New" w:cs="Courier New"/>
          <w:color w:val="000000"/>
          <w:kern w:val="0"/>
          <w:sz w:val="17"/>
          <w:szCs w:val="17"/>
          <w:lang w:eastAsia="el-GR"/>
          <w14:ligatures w14:val="none"/>
        </w:rPr>
        <w:br/>
      </w:r>
      <w:r w:rsidRPr="00087F39">
        <w:rPr>
          <w:rFonts w:ascii="Courier New" w:eastAsia="Times New Roman" w:hAnsi="Courier New" w:cs="Courier New"/>
          <w:color w:val="000000"/>
          <w:kern w:val="0"/>
          <w:sz w:val="17"/>
          <w:szCs w:val="17"/>
          <w:shd w:val="clear" w:color="auto" w:fill="FFFFFF"/>
          <w:lang w:eastAsia="el-GR"/>
          <w14:ligatures w14:val="none"/>
        </w:rPr>
        <w:t>The geomagnetic field was at quiet to minor storm (G1) levels during the last 24 hours.</w:t>
      </w:r>
      <w:r w:rsidRPr="00087F39">
        <w:rPr>
          <w:rFonts w:ascii="Courier New" w:eastAsia="Times New Roman" w:hAnsi="Courier New" w:cs="Courier New"/>
          <w:color w:val="000000"/>
          <w:kern w:val="0"/>
          <w:sz w:val="17"/>
          <w:szCs w:val="17"/>
          <w:lang w:eastAsia="el-GR"/>
          <w14:ligatures w14:val="none"/>
        </w:rPr>
        <w:br/>
      </w:r>
      <w:r w:rsidRPr="00087F39">
        <w:rPr>
          <w:rFonts w:ascii="Courier New" w:eastAsia="Times New Roman" w:hAnsi="Courier New" w:cs="Courier New"/>
          <w:color w:val="000000"/>
          <w:kern w:val="0"/>
          <w:sz w:val="17"/>
          <w:szCs w:val="17"/>
          <w:shd w:val="clear" w:color="auto" w:fill="FFFFFF"/>
          <w:lang w:eastAsia="el-GR"/>
          <w14:ligatures w14:val="none"/>
        </w:rPr>
        <w:t>The Kp index now is at active levels with Kp=4.</w:t>
      </w:r>
      <w:r w:rsidRPr="00087F39">
        <w:rPr>
          <w:rFonts w:ascii="Courier New" w:eastAsia="Times New Roman" w:hAnsi="Courier New" w:cs="Courier New"/>
          <w:color w:val="000000"/>
          <w:kern w:val="0"/>
          <w:sz w:val="17"/>
          <w:szCs w:val="17"/>
          <w:lang w:eastAsia="el-GR"/>
          <w14:ligatures w14:val="none"/>
        </w:rPr>
        <w:br/>
      </w:r>
      <w:r w:rsidRPr="00087F39">
        <w:rPr>
          <w:rFonts w:ascii="Courier New" w:eastAsia="Times New Roman" w:hAnsi="Courier New" w:cs="Courier New"/>
          <w:color w:val="000000"/>
          <w:kern w:val="0"/>
          <w:sz w:val="17"/>
          <w:szCs w:val="17"/>
          <w:lang w:eastAsia="el-GR"/>
          <w14:ligatures w14:val="none"/>
        </w:rPr>
        <w:br/>
      </w:r>
      <w:r w:rsidRPr="00087F39">
        <w:rPr>
          <w:rFonts w:ascii="Courier New" w:eastAsia="Times New Roman" w:hAnsi="Courier New" w:cs="Courier New"/>
          <w:b/>
          <w:bCs/>
          <w:color w:val="000000"/>
          <w:kern w:val="0"/>
          <w:sz w:val="17"/>
          <w:szCs w:val="17"/>
          <w:shd w:val="clear" w:color="auto" w:fill="FFFFFF"/>
          <w:lang w:eastAsia="el-GR"/>
          <w14:ligatures w14:val="none"/>
        </w:rPr>
        <w:t>IV. 3-day Geomagnetic Activity Forecast</w:t>
      </w:r>
      <w:r w:rsidRPr="00087F39">
        <w:rPr>
          <w:rFonts w:ascii="Courier New" w:eastAsia="Times New Roman" w:hAnsi="Courier New" w:cs="Courier New"/>
          <w:color w:val="000000"/>
          <w:kern w:val="0"/>
          <w:sz w:val="17"/>
          <w:szCs w:val="17"/>
          <w:lang w:eastAsia="el-GR"/>
          <w14:ligatures w14:val="none"/>
        </w:rPr>
        <w:br/>
      </w:r>
      <w:r w:rsidRPr="00087F39">
        <w:rPr>
          <w:rFonts w:ascii="Courier New" w:eastAsia="Times New Roman" w:hAnsi="Courier New" w:cs="Courier New"/>
          <w:color w:val="000000"/>
          <w:kern w:val="0"/>
          <w:sz w:val="17"/>
          <w:szCs w:val="17"/>
          <w:shd w:val="clear" w:color="auto" w:fill="FFFFFF"/>
          <w:lang w:eastAsia="el-GR"/>
          <w14:ligatures w14:val="none"/>
        </w:rPr>
        <w:t>The geomagnetic field is expected to be at quiet to unsettled levels with isolated active periods on July 15 due to the effect of the recurrent coronal hole high speed stream and at quiet to unsettled levels on July 16-17.</w:t>
      </w:r>
      <w:r w:rsidRPr="00087F39">
        <w:rPr>
          <w:rFonts w:ascii="Courier New" w:eastAsia="Times New Roman" w:hAnsi="Courier New" w:cs="Courier New"/>
          <w:color w:val="000000"/>
          <w:kern w:val="0"/>
          <w:sz w:val="17"/>
          <w:szCs w:val="17"/>
          <w:lang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087F39" w:rsidRPr="00087F39" w14:paraId="723C2909" w14:textId="7777777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2449A3E" w14:textId="77777777" w:rsidR="00087F39" w:rsidRPr="00087F39" w:rsidRDefault="00087F39" w:rsidP="00087F39">
            <w:pPr>
              <w:spacing w:after="0" w:line="240" w:lineRule="auto"/>
              <w:jc w:val="center"/>
              <w:rPr>
                <w:rFonts w:ascii="Courier New" w:eastAsia="Times New Roman" w:hAnsi="Courier New" w:cs="Courier New"/>
                <w:b/>
                <w:bCs/>
                <w:kern w:val="0"/>
                <w:sz w:val="17"/>
                <w:szCs w:val="17"/>
                <w:lang w:eastAsia="el-GR"/>
                <w14:ligatures w14:val="none"/>
              </w:rPr>
            </w:pPr>
            <w:r w:rsidRPr="00087F39">
              <w:rPr>
                <w:rFonts w:ascii="Courier New" w:eastAsia="Times New Roman" w:hAnsi="Courier New" w:cs="Courier New"/>
                <w:b/>
                <w:bCs/>
                <w:kern w:val="0"/>
                <w:sz w:val="17"/>
                <w:szCs w:val="17"/>
                <w:lang w:eastAsia="el-GR"/>
                <w14:ligatures w14:val="none"/>
              </w:rPr>
              <w:t>Date</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CDE0056" w14:textId="77777777" w:rsidR="00087F39" w:rsidRPr="00087F39" w:rsidRDefault="00087F39" w:rsidP="00087F39">
            <w:pPr>
              <w:spacing w:after="0" w:line="240" w:lineRule="auto"/>
              <w:jc w:val="center"/>
              <w:rPr>
                <w:rFonts w:ascii="Courier New" w:eastAsia="Times New Roman" w:hAnsi="Courier New" w:cs="Courier New"/>
                <w:b/>
                <w:bCs/>
                <w:kern w:val="0"/>
                <w:sz w:val="17"/>
                <w:szCs w:val="17"/>
                <w:lang w:eastAsia="el-GR"/>
                <w14:ligatures w14:val="none"/>
              </w:rPr>
            </w:pPr>
            <w:r w:rsidRPr="00087F39">
              <w:rPr>
                <w:rFonts w:ascii="Courier New" w:eastAsia="Times New Roman" w:hAnsi="Courier New" w:cs="Courier New"/>
                <w:b/>
                <w:bCs/>
                <w:kern w:val="0"/>
                <w:sz w:val="17"/>
                <w:szCs w:val="17"/>
                <w:lang w:eastAsia="el-GR"/>
                <w14:ligatures w14:val="none"/>
              </w:rPr>
              <w:t>Ap index forecast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BBFA57B" w14:textId="77777777" w:rsidR="00087F39" w:rsidRPr="00087F39" w:rsidRDefault="00087F39" w:rsidP="00087F39">
            <w:pPr>
              <w:spacing w:after="0" w:line="240" w:lineRule="auto"/>
              <w:jc w:val="center"/>
              <w:rPr>
                <w:rFonts w:ascii="Courier New" w:eastAsia="Times New Roman" w:hAnsi="Courier New" w:cs="Courier New"/>
                <w:b/>
                <w:bCs/>
                <w:kern w:val="0"/>
                <w:sz w:val="17"/>
                <w:szCs w:val="17"/>
                <w:lang w:eastAsia="el-GR"/>
                <w14:ligatures w14:val="none"/>
              </w:rPr>
            </w:pPr>
            <w:r w:rsidRPr="00087F39">
              <w:rPr>
                <w:rFonts w:ascii="Courier New" w:eastAsia="Times New Roman" w:hAnsi="Courier New" w:cs="Courier New"/>
                <w:b/>
                <w:bCs/>
                <w:kern w:val="0"/>
                <w:sz w:val="17"/>
                <w:szCs w:val="17"/>
                <w:lang w:eastAsia="el-GR"/>
                <w14:ligatures w14:val="none"/>
              </w:rPr>
              <w:t>Geomagnetic Activity level</w:t>
            </w:r>
          </w:p>
        </w:tc>
      </w:tr>
      <w:tr w:rsidR="00087F39" w:rsidRPr="00087F39" w14:paraId="4CB7EDB3" w14:textId="7777777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8FF37CF" w14:textId="77777777" w:rsidR="00087F39" w:rsidRPr="00087F39" w:rsidRDefault="00087F39" w:rsidP="00087F39">
            <w:pPr>
              <w:spacing w:after="0" w:line="240" w:lineRule="auto"/>
              <w:rPr>
                <w:rFonts w:ascii="Courier New" w:eastAsia="Times New Roman" w:hAnsi="Courier New" w:cs="Courier New"/>
                <w:kern w:val="0"/>
                <w:sz w:val="17"/>
                <w:szCs w:val="17"/>
                <w:lang w:eastAsia="el-GR"/>
                <w14:ligatures w14:val="none"/>
              </w:rPr>
            </w:pPr>
            <w:r w:rsidRPr="00087F39">
              <w:rPr>
                <w:rFonts w:ascii="Courier New" w:eastAsia="Times New Roman" w:hAnsi="Courier New" w:cs="Courier New"/>
                <w:kern w:val="0"/>
                <w:sz w:val="17"/>
                <w:szCs w:val="17"/>
                <w:lang w:eastAsia="el-GR"/>
                <w14:ligatures w14:val="none"/>
              </w:rPr>
              <w:t>15.07.2025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20CA54A" w14:textId="77777777" w:rsidR="00087F39" w:rsidRPr="00087F39" w:rsidRDefault="00087F39" w:rsidP="00087F39">
            <w:pPr>
              <w:spacing w:after="0" w:line="240" w:lineRule="auto"/>
              <w:rPr>
                <w:rFonts w:ascii="Courier New" w:eastAsia="Times New Roman" w:hAnsi="Courier New" w:cs="Courier New"/>
                <w:kern w:val="0"/>
                <w:sz w:val="17"/>
                <w:szCs w:val="17"/>
                <w:lang w:eastAsia="el-GR"/>
                <w14:ligatures w14:val="none"/>
              </w:rPr>
            </w:pPr>
            <w:r w:rsidRPr="00087F39">
              <w:rPr>
                <w:rFonts w:ascii="Courier New" w:eastAsia="Times New Roman" w:hAnsi="Courier New" w:cs="Courier New"/>
                <w:kern w:val="0"/>
                <w:sz w:val="17"/>
                <w:szCs w:val="17"/>
                <w:lang w:eastAsia="el-GR"/>
                <w14:ligatures w14:val="none"/>
              </w:rPr>
              <w:t>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A2DDE59" w14:textId="77777777" w:rsidR="00087F39" w:rsidRPr="00087F39" w:rsidRDefault="00087F39" w:rsidP="00087F39">
            <w:pPr>
              <w:spacing w:after="0" w:line="240" w:lineRule="auto"/>
              <w:rPr>
                <w:rFonts w:ascii="Courier New" w:eastAsia="Times New Roman" w:hAnsi="Courier New" w:cs="Courier New"/>
                <w:kern w:val="0"/>
                <w:sz w:val="17"/>
                <w:szCs w:val="17"/>
                <w:lang w:eastAsia="el-GR"/>
                <w14:ligatures w14:val="none"/>
              </w:rPr>
            </w:pPr>
            <w:r w:rsidRPr="00087F39">
              <w:rPr>
                <w:rFonts w:ascii="Courier New" w:eastAsia="Times New Roman" w:hAnsi="Courier New" w:cs="Courier New"/>
                <w:kern w:val="0"/>
                <w:sz w:val="17"/>
                <w:szCs w:val="17"/>
                <w:lang w:eastAsia="el-GR"/>
                <w14:ligatures w14:val="none"/>
              </w:rPr>
              <w:t>Quiet to Active</w:t>
            </w:r>
          </w:p>
        </w:tc>
      </w:tr>
      <w:tr w:rsidR="00087F39" w:rsidRPr="00087F39" w14:paraId="59AA56B0" w14:textId="7777777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726BF1F" w14:textId="77777777" w:rsidR="00087F39" w:rsidRPr="00087F39" w:rsidRDefault="00087F39" w:rsidP="00087F39">
            <w:pPr>
              <w:spacing w:after="0" w:line="240" w:lineRule="auto"/>
              <w:rPr>
                <w:rFonts w:ascii="Courier New" w:eastAsia="Times New Roman" w:hAnsi="Courier New" w:cs="Courier New"/>
                <w:kern w:val="0"/>
                <w:sz w:val="17"/>
                <w:szCs w:val="17"/>
                <w:lang w:eastAsia="el-GR"/>
                <w14:ligatures w14:val="none"/>
              </w:rPr>
            </w:pPr>
            <w:r w:rsidRPr="00087F39">
              <w:rPr>
                <w:rFonts w:ascii="Courier New" w:eastAsia="Times New Roman" w:hAnsi="Courier New" w:cs="Courier New"/>
                <w:kern w:val="0"/>
                <w:sz w:val="17"/>
                <w:szCs w:val="17"/>
                <w:lang w:eastAsia="el-GR"/>
                <w14:ligatures w14:val="none"/>
              </w:rPr>
              <w:t>16.07.2025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47EF2F6" w14:textId="77777777" w:rsidR="00087F39" w:rsidRPr="00087F39" w:rsidRDefault="00087F39" w:rsidP="00087F39">
            <w:pPr>
              <w:spacing w:after="0" w:line="240" w:lineRule="auto"/>
              <w:rPr>
                <w:rFonts w:ascii="Courier New" w:eastAsia="Times New Roman" w:hAnsi="Courier New" w:cs="Courier New"/>
                <w:kern w:val="0"/>
                <w:sz w:val="17"/>
                <w:szCs w:val="17"/>
                <w:lang w:eastAsia="el-GR"/>
                <w14:ligatures w14:val="none"/>
              </w:rPr>
            </w:pPr>
            <w:r w:rsidRPr="00087F39">
              <w:rPr>
                <w:rFonts w:ascii="Courier New" w:eastAsia="Times New Roman" w:hAnsi="Courier New" w:cs="Courier New"/>
                <w:kern w:val="0"/>
                <w:sz w:val="17"/>
                <w:szCs w:val="17"/>
                <w:lang w:eastAsia="el-GR"/>
                <w14:ligatures w14:val="none"/>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53B9406" w14:textId="77777777" w:rsidR="00087F39" w:rsidRPr="00087F39" w:rsidRDefault="00087F39" w:rsidP="00087F39">
            <w:pPr>
              <w:spacing w:after="0" w:line="240" w:lineRule="auto"/>
              <w:rPr>
                <w:rFonts w:ascii="Courier New" w:eastAsia="Times New Roman" w:hAnsi="Courier New" w:cs="Courier New"/>
                <w:kern w:val="0"/>
                <w:sz w:val="17"/>
                <w:szCs w:val="17"/>
                <w:lang w:eastAsia="el-GR"/>
                <w14:ligatures w14:val="none"/>
              </w:rPr>
            </w:pPr>
            <w:r w:rsidRPr="00087F39">
              <w:rPr>
                <w:rFonts w:ascii="Courier New" w:eastAsia="Times New Roman" w:hAnsi="Courier New" w:cs="Courier New"/>
                <w:kern w:val="0"/>
                <w:sz w:val="17"/>
                <w:szCs w:val="17"/>
                <w:lang w:eastAsia="el-GR"/>
                <w14:ligatures w14:val="none"/>
              </w:rPr>
              <w:t>Quiet to Unsettled</w:t>
            </w:r>
          </w:p>
        </w:tc>
      </w:tr>
      <w:tr w:rsidR="00087F39" w:rsidRPr="00087F39" w14:paraId="40AB1F8A" w14:textId="7777777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6CC73BA" w14:textId="77777777" w:rsidR="00087F39" w:rsidRPr="00087F39" w:rsidRDefault="00087F39" w:rsidP="00087F39">
            <w:pPr>
              <w:spacing w:after="0" w:line="240" w:lineRule="auto"/>
              <w:rPr>
                <w:rFonts w:ascii="Courier New" w:eastAsia="Times New Roman" w:hAnsi="Courier New" w:cs="Courier New"/>
                <w:kern w:val="0"/>
                <w:sz w:val="17"/>
                <w:szCs w:val="17"/>
                <w:lang w:eastAsia="el-GR"/>
                <w14:ligatures w14:val="none"/>
              </w:rPr>
            </w:pPr>
            <w:r w:rsidRPr="00087F39">
              <w:rPr>
                <w:rFonts w:ascii="Courier New" w:eastAsia="Times New Roman" w:hAnsi="Courier New" w:cs="Courier New"/>
                <w:kern w:val="0"/>
                <w:sz w:val="17"/>
                <w:szCs w:val="17"/>
                <w:lang w:eastAsia="el-GR"/>
                <w14:ligatures w14:val="none"/>
              </w:rPr>
              <w:t>17.07.2025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C80A5F3" w14:textId="77777777" w:rsidR="00087F39" w:rsidRPr="00087F39" w:rsidRDefault="00087F39" w:rsidP="00087F39">
            <w:pPr>
              <w:spacing w:after="0" w:line="240" w:lineRule="auto"/>
              <w:rPr>
                <w:rFonts w:ascii="Courier New" w:eastAsia="Times New Roman" w:hAnsi="Courier New" w:cs="Courier New"/>
                <w:kern w:val="0"/>
                <w:sz w:val="17"/>
                <w:szCs w:val="17"/>
                <w:lang w:eastAsia="el-GR"/>
                <w14:ligatures w14:val="none"/>
              </w:rPr>
            </w:pPr>
            <w:r w:rsidRPr="00087F39">
              <w:rPr>
                <w:rFonts w:ascii="Courier New" w:eastAsia="Times New Roman" w:hAnsi="Courier New" w:cs="Courier New"/>
                <w:kern w:val="0"/>
                <w:sz w:val="17"/>
                <w:szCs w:val="17"/>
                <w:lang w:eastAsia="el-GR"/>
                <w14:ligatures w14:val="none"/>
              </w:rPr>
              <w:t>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E6B2D07" w14:textId="77777777" w:rsidR="00087F39" w:rsidRPr="00087F39" w:rsidRDefault="00087F39" w:rsidP="00087F39">
            <w:pPr>
              <w:spacing w:after="0" w:line="240" w:lineRule="auto"/>
              <w:rPr>
                <w:rFonts w:ascii="Courier New" w:eastAsia="Times New Roman" w:hAnsi="Courier New" w:cs="Courier New"/>
                <w:kern w:val="0"/>
                <w:sz w:val="17"/>
                <w:szCs w:val="17"/>
                <w:lang w:eastAsia="el-GR"/>
                <w14:ligatures w14:val="none"/>
              </w:rPr>
            </w:pPr>
            <w:r w:rsidRPr="00087F39">
              <w:rPr>
                <w:rFonts w:ascii="Courier New" w:eastAsia="Times New Roman" w:hAnsi="Courier New" w:cs="Courier New"/>
                <w:kern w:val="0"/>
                <w:sz w:val="17"/>
                <w:szCs w:val="17"/>
                <w:lang w:eastAsia="el-GR"/>
                <w14:ligatures w14:val="none"/>
              </w:rPr>
              <w:t>Quiet to Unsettled</w:t>
            </w:r>
          </w:p>
        </w:tc>
      </w:tr>
    </w:tbl>
    <w:p w14:paraId="6BAF91E0" w14:textId="7FE5BB3C" w:rsidR="00C26DC5" w:rsidRPr="00087F39" w:rsidRDefault="00087F39">
      <w:pPr>
        <w:rPr>
          <w:sz w:val="17"/>
          <w:szCs w:val="17"/>
        </w:rPr>
      </w:pPr>
      <w:r w:rsidRPr="00087F39">
        <w:rPr>
          <w:rFonts w:ascii="Courier New" w:eastAsia="Times New Roman" w:hAnsi="Courier New" w:cs="Courier New"/>
          <w:color w:val="000000"/>
          <w:kern w:val="0"/>
          <w:sz w:val="17"/>
          <w:szCs w:val="17"/>
          <w:lang w:eastAsia="el-GR"/>
          <w14:ligatures w14:val="none"/>
        </w:rPr>
        <w:br/>
      </w:r>
      <w:r w:rsidRPr="00087F39">
        <w:rPr>
          <w:rFonts w:ascii="Courier New" w:eastAsia="Times New Roman" w:hAnsi="Courier New" w:cs="Courier New"/>
          <w:color w:val="000000"/>
          <w:kern w:val="0"/>
          <w:sz w:val="17"/>
          <w:szCs w:val="17"/>
          <w:shd w:val="clear" w:color="auto" w:fill="FFFFFF"/>
          <w:lang w:eastAsia="el-GR"/>
          <w14:ligatures w14:val="none"/>
        </w:rPr>
        <w:t>***************************************************************************</w:t>
      </w:r>
      <w:r w:rsidRPr="00087F39">
        <w:rPr>
          <w:rFonts w:ascii="Courier New" w:eastAsia="Times New Roman" w:hAnsi="Courier New" w:cs="Courier New"/>
          <w:color w:val="000000"/>
          <w:kern w:val="0"/>
          <w:sz w:val="17"/>
          <w:szCs w:val="17"/>
          <w:lang w:eastAsia="el-GR"/>
          <w14:ligatures w14:val="none"/>
        </w:rPr>
        <w:br/>
      </w:r>
      <w:r w:rsidRPr="00087F39">
        <w:rPr>
          <w:rFonts w:ascii="Courier New" w:eastAsia="Times New Roman" w:hAnsi="Courier New" w:cs="Courier New"/>
          <w:color w:val="000000"/>
          <w:kern w:val="0"/>
          <w:sz w:val="17"/>
          <w:szCs w:val="17"/>
          <w:shd w:val="clear" w:color="auto" w:fill="FFFFFF"/>
          <w:lang w:eastAsia="el-GR"/>
          <w14:ligatures w14:val="none"/>
        </w:rPr>
        <w:t>Athens Space Weather Forecasting Center</w:t>
      </w:r>
      <w:r w:rsidRPr="00087F39">
        <w:rPr>
          <w:rFonts w:ascii="Courier New" w:eastAsia="Times New Roman" w:hAnsi="Courier New" w:cs="Courier New"/>
          <w:color w:val="000000"/>
          <w:kern w:val="0"/>
          <w:sz w:val="17"/>
          <w:szCs w:val="17"/>
          <w:lang w:eastAsia="el-GR"/>
          <w14:ligatures w14:val="none"/>
        </w:rPr>
        <w:br/>
      </w:r>
      <w:r w:rsidRPr="00087F39">
        <w:rPr>
          <w:rFonts w:ascii="Courier New" w:eastAsia="Times New Roman" w:hAnsi="Courier New" w:cs="Courier New"/>
          <w:color w:val="000000"/>
          <w:kern w:val="0"/>
          <w:sz w:val="17"/>
          <w:szCs w:val="17"/>
          <w:shd w:val="clear" w:color="auto" w:fill="FFFFFF"/>
          <w:lang w:eastAsia="el-GR"/>
          <w14:ligatures w14:val="none"/>
        </w:rPr>
        <w:t>Physics Department, National &amp; Kapodistrian University of Athens</w:t>
      </w:r>
      <w:r w:rsidRPr="00087F39">
        <w:rPr>
          <w:rFonts w:ascii="Courier New" w:eastAsia="Times New Roman" w:hAnsi="Courier New" w:cs="Courier New"/>
          <w:color w:val="000000"/>
          <w:kern w:val="0"/>
          <w:sz w:val="17"/>
          <w:szCs w:val="17"/>
          <w:lang w:eastAsia="el-GR"/>
          <w14:ligatures w14:val="none"/>
        </w:rPr>
        <w:br/>
      </w:r>
      <w:r w:rsidRPr="00087F39">
        <w:rPr>
          <w:rFonts w:ascii="Courier New" w:eastAsia="Times New Roman" w:hAnsi="Courier New" w:cs="Courier New"/>
          <w:color w:val="000000"/>
          <w:kern w:val="0"/>
          <w:sz w:val="17"/>
          <w:szCs w:val="17"/>
          <w:shd w:val="clear" w:color="auto" w:fill="FFFFFF"/>
          <w:lang w:eastAsia="el-GR"/>
          <w14:ligatures w14:val="none"/>
        </w:rPr>
        <w:t>Athens Neutron Monitor Station A.NE.MO.S</w:t>
      </w:r>
      <w:r w:rsidRPr="00087F39">
        <w:rPr>
          <w:rFonts w:ascii="Courier New" w:eastAsia="Times New Roman" w:hAnsi="Courier New" w:cs="Courier New"/>
          <w:color w:val="000000"/>
          <w:kern w:val="0"/>
          <w:sz w:val="17"/>
          <w:szCs w:val="17"/>
          <w:lang w:eastAsia="el-GR"/>
          <w14:ligatures w14:val="none"/>
        </w:rPr>
        <w:br/>
      </w:r>
      <w:r w:rsidRPr="00087F39">
        <w:rPr>
          <w:rFonts w:ascii="Courier New" w:eastAsia="Times New Roman" w:hAnsi="Courier New" w:cs="Courier New"/>
          <w:color w:val="000000"/>
          <w:kern w:val="0"/>
          <w:sz w:val="17"/>
          <w:szCs w:val="17"/>
          <w:shd w:val="clear" w:color="auto" w:fill="FFFFFF"/>
          <w:lang w:eastAsia="el-GR"/>
          <w14:ligatures w14:val="none"/>
        </w:rPr>
        <w:t>Tel.: +30 210 727 6901</w:t>
      </w:r>
      <w:r w:rsidRPr="00087F39">
        <w:rPr>
          <w:rFonts w:ascii="Courier New" w:eastAsia="Times New Roman" w:hAnsi="Courier New" w:cs="Courier New"/>
          <w:color w:val="000000"/>
          <w:kern w:val="0"/>
          <w:sz w:val="17"/>
          <w:szCs w:val="17"/>
          <w:lang w:eastAsia="el-GR"/>
          <w14:ligatures w14:val="none"/>
        </w:rPr>
        <w:br/>
      </w:r>
      <w:r w:rsidRPr="00087F39">
        <w:rPr>
          <w:rFonts w:ascii="Courier New" w:eastAsia="Times New Roman" w:hAnsi="Courier New" w:cs="Courier New"/>
          <w:color w:val="000000"/>
          <w:kern w:val="0"/>
          <w:sz w:val="17"/>
          <w:szCs w:val="17"/>
          <w:shd w:val="clear" w:color="auto" w:fill="FFFFFF"/>
          <w:lang w:eastAsia="el-GR"/>
          <w14:ligatures w14:val="none"/>
        </w:rPr>
        <w:t>email: spaceweather@phys.uoa.gr</w:t>
      </w:r>
      <w:r w:rsidRPr="00087F39">
        <w:rPr>
          <w:rFonts w:ascii="Courier New" w:eastAsia="Times New Roman" w:hAnsi="Courier New" w:cs="Courier New"/>
          <w:color w:val="000000"/>
          <w:kern w:val="0"/>
          <w:sz w:val="17"/>
          <w:szCs w:val="17"/>
          <w:lang w:eastAsia="el-GR"/>
          <w14:ligatures w14:val="none"/>
        </w:rPr>
        <w:br/>
      </w:r>
      <w:r w:rsidRPr="00087F39">
        <w:rPr>
          <w:rFonts w:ascii="Courier New" w:eastAsia="Times New Roman" w:hAnsi="Courier New" w:cs="Courier New"/>
          <w:color w:val="000000"/>
          <w:kern w:val="0"/>
          <w:sz w:val="17"/>
          <w:szCs w:val="17"/>
          <w:shd w:val="clear" w:color="auto" w:fill="FFFFFF"/>
          <w:lang w:eastAsia="el-GR"/>
          <w14:ligatures w14:val="none"/>
        </w:rPr>
        <w:t>URL: http://spaceweather.phys.uoa.gr</w:t>
      </w:r>
      <w:r w:rsidRPr="00087F39">
        <w:rPr>
          <w:rFonts w:ascii="Courier New" w:eastAsia="Times New Roman" w:hAnsi="Courier New" w:cs="Courier New"/>
          <w:color w:val="000000"/>
          <w:kern w:val="0"/>
          <w:sz w:val="17"/>
          <w:szCs w:val="17"/>
          <w:lang w:eastAsia="el-GR"/>
          <w14:ligatures w14:val="none"/>
        </w:rPr>
        <w:br/>
      </w:r>
      <w:r w:rsidRPr="00087F39">
        <w:rPr>
          <w:rFonts w:ascii="Courier New" w:eastAsia="Times New Roman" w:hAnsi="Courier New" w:cs="Courier New"/>
          <w:color w:val="000000"/>
          <w:kern w:val="0"/>
          <w:sz w:val="17"/>
          <w:szCs w:val="17"/>
          <w:shd w:val="clear" w:color="auto" w:fill="FFFFFF"/>
          <w:lang w:eastAsia="el-GR"/>
          <w14:ligatures w14:val="none"/>
        </w:rPr>
        <w:t>***************************************************************************</w:t>
      </w:r>
    </w:p>
    <w:sectPr w:rsidR="00C26DC5" w:rsidRPr="00087F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39"/>
    <w:rsid w:val="00087F39"/>
    <w:rsid w:val="002505C6"/>
    <w:rsid w:val="00B75BA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EAE2"/>
  <w15:chartTrackingRefBased/>
  <w15:docId w15:val="{B105B3C6-6968-4597-97B5-91A696BE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87F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87F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87F3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87F3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87F3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87F3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87F3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87F3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87F3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7F3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87F3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87F3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87F3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87F3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87F3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87F3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87F3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87F39"/>
    <w:rPr>
      <w:rFonts w:eastAsiaTheme="majorEastAsia" w:cstheme="majorBidi"/>
      <w:color w:val="272727" w:themeColor="text1" w:themeTint="D8"/>
    </w:rPr>
  </w:style>
  <w:style w:type="paragraph" w:styleId="a3">
    <w:name w:val="Title"/>
    <w:basedOn w:val="a"/>
    <w:next w:val="a"/>
    <w:link w:val="Char"/>
    <w:uiPriority w:val="10"/>
    <w:qFormat/>
    <w:rsid w:val="00087F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87F3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87F3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87F3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87F39"/>
    <w:pPr>
      <w:spacing w:before="160"/>
      <w:jc w:val="center"/>
    </w:pPr>
    <w:rPr>
      <w:i/>
      <w:iCs/>
      <w:color w:val="404040" w:themeColor="text1" w:themeTint="BF"/>
    </w:rPr>
  </w:style>
  <w:style w:type="character" w:customStyle="1" w:styleId="Char1">
    <w:name w:val="Απόσπασμα Char"/>
    <w:basedOn w:val="a0"/>
    <w:link w:val="a5"/>
    <w:uiPriority w:val="29"/>
    <w:rsid w:val="00087F39"/>
    <w:rPr>
      <w:i/>
      <w:iCs/>
      <w:color w:val="404040" w:themeColor="text1" w:themeTint="BF"/>
    </w:rPr>
  </w:style>
  <w:style w:type="paragraph" w:styleId="a6">
    <w:name w:val="List Paragraph"/>
    <w:basedOn w:val="a"/>
    <w:uiPriority w:val="34"/>
    <w:qFormat/>
    <w:rsid w:val="00087F39"/>
    <w:pPr>
      <w:ind w:left="720"/>
      <w:contextualSpacing/>
    </w:pPr>
  </w:style>
  <w:style w:type="character" w:styleId="a7">
    <w:name w:val="Intense Emphasis"/>
    <w:basedOn w:val="a0"/>
    <w:uiPriority w:val="21"/>
    <w:qFormat/>
    <w:rsid w:val="00087F39"/>
    <w:rPr>
      <w:i/>
      <w:iCs/>
      <w:color w:val="0F4761" w:themeColor="accent1" w:themeShade="BF"/>
    </w:rPr>
  </w:style>
  <w:style w:type="paragraph" w:styleId="a8">
    <w:name w:val="Intense Quote"/>
    <w:basedOn w:val="a"/>
    <w:next w:val="a"/>
    <w:link w:val="Char2"/>
    <w:uiPriority w:val="30"/>
    <w:qFormat/>
    <w:rsid w:val="00087F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87F39"/>
    <w:rPr>
      <w:i/>
      <w:iCs/>
      <w:color w:val="0F4761" w:themeColor="accent1" w:themeShade="BF"/>
    </w:rPr>
  </w:style>
  <w:style w:type="character" w:styleId="a9">
    <w:name w:val="Intense Reference"/>
    <w:basedOn w:val="a0"/>
    <w:uiPriority w:val="32"/>
    <w:qFormat/>
    <w:rsid w:val="00087F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1675</Characters>
  <Application>Microsoft Office Word</Application>
  <DocSecurity>0</DocSecurity>
  <Lines>13</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2025-07-16T05:35:00Z</dcterms:created>
  <dcterms:modified xsi:type="dcterms:W3CDTF">2025-07-16T05:36:00Z</dcterms:modified>
</cp:coreProperties>
</file>