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ECC7" w14:textId="194C74A2" w:rsidR="00E405D8" w:rsidRPr="00E405D8" w:rsidRDefault="00E405D8" w:rsidP="00E405D8">
      <w:pPr>
        <w:spacing w:after="0" w:line="240" w:lineRule="auto"/>
        <w:rPr>
          <w:rFonts w:ascii="Times New Roman" w:eastAsia="Times New Roman" w:hAnsi="Times New Roman" w:cs="Times New Roman"/>
          <w:kern w:val="0"/>
          <w:sz w:val="17"/>
          <w:szCs w:val="17"/>
          <w:lang w:val="en-US" w:eastAsia="el-GR"/>
          <w14:ligatures w14:val="none"/>
        </w:rPr>
      </w:pPr>
      <w:r w:rsidRPr="00E405D8">
        <w:rPr>
          <w:rFonts w:ascii="Courier New" w:eastAsia="Times New Roman" w:hAnsi="Courier New" w:cs="Courier New"/>
          <w:color w:val="000000"/>
          <w:kern w:val="0"/>
          <w:sz w:val="17"/>
          <w:szCs w:val="17"/>
          <w:shd w:val="clear" w:color="auto" w:fill="FFFFFF"/>
          <w:lang w:val="en-US" w:eastAsia="el-GR"/>
          <w14:ligatures w14:val="none"/>
        </w:rPr>
        <w:t>***********************************************************************</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Issued: 2024 February 05 05:02UTC</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Solar Flux (10.7cm) measured on 04.02.202</w:t>
      </w:r>
      <w:r w:rsidR="00EF537C">
        <w:rPr>
          <w:rFonts w:ascii="Courier New" w:eastAsia="Times New Roman" w:hAnsi="Courier New" w:cs="Courier New"/>
          <w:color w:val="000000"/>
          <w:kern w:val="0"/>
          <w:sz w:val="17"/>
          <w:szCs w:val="17"/>
          <w:shd w:val="clear" w:color="auto" w:fill="FFFFFF"/>
          <w:lang w:val="en-US" w:eastAsia="el-GR"/>
          <w14:ligatures w14:val="none"/>
        </w:rPr>
        <w:t>4</w:t>
      </w:r>
      <w:r w:rsidRPr="00E405D8">
        <w:rPr>
          <w:rFonts w:ascii="Courier New" w:eastAsia="Times New Roman" w:hAnsi="Courier New" w:cs="Courier New"/>
          <w:color w:val="000000"/>
          <w:kern w:val="0"/>
          <w:sz w:val="17"/>
          <w:szCs w:val="17"/>
          <w:shd w:val="clear" w:color="auto" w:fill="FFFFFF"/>
          <w:lang w:val="en-US" w:eastAsia="el-GR"/>
          <w14:ligatures w14:val="none"/>
        </w:rPr>
        <w:t xml:space="preserve"> at 23:00 UTC was 170 sfu.</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M1.3 level.</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Six M class solar flares were produced on February 04 and the biggest was the M2.7. AR3576 erupted on February 04 at 22:37 UT peak time producing a M2.7 class solar flare and a radioblackout of category R1.</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January 29-31.</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A coronal hole (CH1201) at southern hemisphere was Earth facing on February 01-02.</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A partial halo CME was recorded on February 01 at 08:00 UT, associated with a C3.0 class solar flare. This CME could reach Earth between on February 03 at 20:55 UT and on February 04 at 02:43 UT according to EAM predictions.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430 Km/s on February 04 at 19:10 UT during the last 24 hours.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-6 nT on February 04 at 18:50 UT during the last 24 hours.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unsettled levels during the last 24 hours.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February 05 due to effects of the recurrent coronal hole high speed stream and CME observed on February 01, at quiet to unsettled levels on February 06 and at quiet levels on February 07.</w:t>
      </w:r>
      <w:r w:rsidRPr="00E405D8">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E405D8" w:rsidRPr="00E405D8" w14:paraId="130C96B3" w14:textId="77777777" w:rsidTr="00E405D8">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956908" w14:textId="77777777" w:rsidR="00E405D8" w:rsidRPr="00E405D8" w:rsidRDefault="00E405D8" w:rsidP="00E405D8">
            <w:pPr>
              <w:spacing w:after="0" w:line="240" w:lineRule="auto"/>
              <w:jc w:val="center"/>
              <w:rPr>
                <w:rFonts w:ascii="Courier New" w:eastAsia="Times New Roman" w:hAnsi="Courier New" w:cs="Courier New"/>
                <w:b/>
                <w:bCs/>
                <w:kern w:val="0"/>
                <w:sz w:val="17"/>
                <w:szCs w:val="17"/>
                <w:lang w:eastAsia="el-GR"/>
                <w14:ligatures w14:val="none"/>
              </w:rPr>
            </w:pPr>
            <w:r w:rsidRPr="00E405D8">
              <w:rPr>
                <w:rFonts w:ascii="Courier New" w:eastAsia="Times New Roman" w:hAnsi="Courier New" w:cs="Courier New"/>
                <w:b/>
                <w:bCs/>
                <w:kern w:val="0"/>
                <w:sz w:val="17"/>
                <w:szCs w:val="17"/>
                <w:lang w:eastAsia="el-GR"/>
                <w14:ligatures w14:val="none"/>
              </w:rPr>
              <w:t>Date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EB307A" w14:textId="77777777" w:rsidR="00E405D8" w:rsidRPr="00E405D8" w:rsidRDefault="00E405D8" w:rsidP="00E405D8">
            <w:pPr>
              <w:spacing w:after="0" w:line="240" w:lineRule="auto"/>
              <w:jc w:val="center"/>
              <w:rPr>
                <w:rFonts w:ascii="Courier New" w:eastAsia="Times New Roman" w:hAnsi="Courier New" w:cs="Courier New"/>
                <w:b/>
                <w:bCs/>
                <w:kern w:val="0"/>
                <w:sz w:val="17"/>
                <w:szCs w:val="17"/>
                <w:lang w:eastAsia="el-GR"/>
                <w14:ligatures w14:val="none"/>
              </w:rPr>
            </w:pPr>
            <w:r w:rsidRPr="00E405D8">
              <w:rPr>
                <w:rFonts w:ascii="Courier New" w:eastAsia="Times New Roman" w:hAnsi="Courier New" w:cs="Courier New"/>
                <w:b/>
                <w:bCs/>
                <w:kern w:val="0"/>
                <w:sz w:val="17"/>
                <w:szCs w:val="17"/>
                <w:lang w:eastAsia="el-GR"/>
                <w14:ligatures w14:val="none"/>
              </w:rPr>
              <w:t>Ap index forecast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0AF6041" w14:textId="77777777" w:rsidR="00E405D8" w:rsidRPr="00E405D8" w:rsidRDefault="00E405D8" w:rsidP="00E405D8">
            <w:pPr>
              <w:spacing w:after="0" w:line="240" w:lineRule="auto"/>
              <w:jc w:val="center"/>
              <w:rPr>
                <w:rFonts w:ascii="Courier New" w:eastAsia="Times New Roman" w:hAnsi="Courier New" w:cs="Courier New"/>
                <w:b/>
                <w:bCs/>
                <w:kern w:val="0"/>
                <w:sz w:val="17"/>
                <w:szCs w:val="17"/>
                <w:lang w:eastAsia="el-GR"/>
                <w14:ligatures w14:val="none"/>
              </w:rPr>
            </w:pPr>
            <w:r w:rsidRPr="00E405D8">
              <w:rPr>
                <w:rFonts w:ascii="Courier New" w:eastAsia="Times New Roman" w:hAnsi="Courier New" w:cs="Courier New"/>
                <w:b/>
                <w:bCs/>
                <w:kern w:val="0"/>
                <w:sz w:val="17"/>
                <w:szCs w:val="17"/>
                <w:lang w:eastAsia="el-GR"/>
                <w14:ligatures w14:val="none"/>
              </w:rPr>
              <w:t>Geomagnetic Activity level</w:t>
            </w:r>
          </w:p>
        </w:tc>
      </w:tr>
      <w:tr w:rsidR="00E405D8" w:rsidRPr="00E405D8" w14:paraId="06105147" w14:textId="77777777" w:rsidTr="00E405D8">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4FE18E2"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05.02.2024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0D775D"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A8D56C"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Quiet to Active</w:t>
            </w:r>
          </w:p>
        </w:tc>
      </w:tr>
      <w:tr w:rsidR="00E405D8" w:rsidRPr="00E405D8" w14:paraId="24D64453" w14:textId="77777777" w:rsidTr="00E405D8">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B0ACE62"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06.02.2024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9C6B48"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3CC6F4B"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Quiet to Unsettled</w:t>
            </w:r>
          </w:p>
        </w:tc>
      </w:tr>
      <w:tr w:rsidR="00E405D8" w:rsidRPr="00E405D8" w14:paraId="4927C2AF" w14:textId="77777777" w:rsidTr="00E405D8">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07E0D8"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07.02.2024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8499D42"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2297D7" w14:textId="77777777" w:rsidR="00E405D8" w:rsidRPr="00E405D8" w:rsidRDefault="00E405D8" w:rsidP="00E405D8">
            <w:pPr>
              <w:spacing w:after="0" w:line="240" w:lineRule="auto"/>
              <w:rPr>
                <w:rFonts w:ascii="Courier New" w:eastAsia="Times New Roman" w:hAnsi="Courier New" w:cs="Courier New"/>
                <w:kern w:val="0"/>
                <w:sz w:val="17"/>
                <w:szCs w:val="17"/>
                <w:lang w:eastAsia="el-GR"/>
                <w14:ligatures w14:val="none"/>
              </w:rPr>
            </w:pPr>
            <w:r w:rsidRPr="00E405D8">
              <w:rPr>
                <w:rFonts w:ascii="Courier New" w:eastAsia="Times New Roman" w:hAnsi="Courier New" w:cs="Courier New"/>
                <w:kern w:val="0"/>
                <w:sz w:val="17"/>
                <w:szCs w:val="17"/>
                <w:lang w:eastAsia="el-GR"/>
                <w14:ligatures w14:val="none"/>
              </w:rPr>
              <w:t>Quiet</w:t>
            </w:r>
          </w:p>
        </w:tc>
      </w:tr>
    </w:tbl>
    <w:p w14:paraId="607B753D" w14:textId="15649A87" w:rsidR="00C26DC5" w:rsidRPr="00E405D8" w:rsidRDefault="00E405D8">
      <w:pPr>
        <w:rPr>
          <w:sz w:val="17"/>
          <w:szCs w:val="17"/>
          <w:lang w:val="en-US"/>
        </w:rPr>
      </w:pP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E405D8">
        <w:rPr>
          <w:rFonts w:ascii="Courier New" w:eastAsia="Times New Roman" w:hAnsi="Courier New" w:cs="Courier New"/>
          <w:color w:val="000000"/>
          <w:kern w:val="0"/>
          <w:sz w:val="17"/>
          <w:szCs w:val="17"/>
          <w:lang w:val="en-US" w:eastAsia="el-GR"/>
          <w14:ligatures w14:val="none"/>
        </w:rPr>
        <w:br/>
      </w:r>
      <w:r w:rsidRPr="00E405D8">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E405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D8"/>
    <w:rsid w:val="00B75BA4"/>
    <w:rsid w:val="00C26DC5"/>
    <w:rsid w:val="00E405D8"/>
    <w:rsid w:val="00EF53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5567"/>
  <w15:chartTrackingRefBased/>
  <w15:docId w15:val="{2EADE1FC-194A-449F-B172-24BA420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40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40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405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405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405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405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05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05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05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05D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405D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405D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405D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405D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405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405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405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405D8"/>
    <w:rPr>
      <w:rFonts w:eastAsiaTheme="majorEastAsia" w:cstheme="majorBidi"/>
      <w:color w:val="272727" w:themeColor="text1" w:themeTint="D8"/>
    </w:rPr>
  </w:style>
  <w:style w:type="paragraph" w:styleId="a3">
    <w:name w:val="Title"/>
    <w:basedOn w:val="a"/>
    <w:next w:val="a"/>
    <w:link w:val="Char"/>
    <w:uiPriority w:val="10"/>
    <w:qFormat/>
    <w:rsid w:val="00E40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405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05D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405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05D8"/>
    <w:pPr>
      <w:spacing w:before="160"/>
      <w:jc w:val="center"/>
    </w:pPr>
    <w:rPr>
      <w:i/>
      <w:iCs/>
      <w:color w:val="404040" w:themeColor="text1" w:themeTint="BF"/>
    </w:rPr>
  </w:style>
  <w:style w:type="character" w:customStyle="1" w:styleId="Char1">
    <w:name w:val="Απόσπασμα Char"/>
    <w:basedOn w:val="a0"/>
    <w:link w:val="a5"/>
    <w:uiPriority w:val="29"/>
    <w:rsid w:val="00E405D8"/>
    <w:rPr>
      <w:i/>
      <w:iCs/>
      <w:color w:val="404040" w:themeColor="text1" w:themeTint="BF"/>
    </w:rPr>
  </w:style>
  <w:style w:type="paragraph" w:styleId="a6">
    <w:name w:val="List Paragraph"/>
    <w:basedOn w:val="a"/>
    <w:uiPriority w:val="34"/>
    <w:qFormat/>
    <w:rsid w:val="00E405D8"/>
    <w:pPr>
      <w:ind w:left="720"/>
      <w:contextualSpacing/>
    </w:pPr>
  </w:style>
  <w:style w:type="character" w:styleId="a7">
    <w:name w:val="Intense Emphasis"/>
    <w:basedOn w:val="a0"/>
    <w:uiPriority w:val="21"/>
    <w:qFormat/>
    <w:rsid w:val="00E405D8"/>
    <w:rPr>
      <w:i/>
      <w:iCs/>
      <w:color w:val="0F4761" w:themeColor="accent1" w:themeShade="BF"/>
    </w:rPr>
  </w:style>
  <w:style w:type="paragraph" w:styleId="a8">
    <w:name w:val="Intense Quote"/>
    <w:basedOn w:val="a"/>
    <w:next w:val="a"/>
    <w:link w:val="Char2"/>
    <w:uiPriority w:val="30"/>
    <w:qFormat/>
    <w:rsid w:val="00E40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405D8"/>
    <w:rPr>
      <w:i/>
      <w:iCs/>
      <w:color w:val="0F4761" w:themeColor="accent1" w:themeShade="BF"/>
    </w:rPr>
  </w:style>
  <w:style w:type="character" w:styleId="a9">
    <w:name w:val="Intense Reference"/>
    <w:basedOn w:val="a0"/>
    <w:uiPriority w:val="32"/>
    <w:qFormat/>
    <w:rsid w:val="00E405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2093</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2024-02-06T04:47:00Z</dcterms:created>
  <dcterms:modified xsi:type="dcterms:W3CDTF">2024-03-02T07:48:00Z</dcterms:modified>
</cp:coreProperties>
</file>